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Play" w:cs="Play" w:eastAsia="Play" w:hAnsi="Play"/>
          <w:b w:val="0"/>
          <w:i w:val="0"/>
          <w:smallCaps w:val="0"/>
          <w:strike w:val="0"/>
          <w:color w:val="000000"/>
          <w:sz w:val="56"/>
          <w:szCs w:val="56"/>
          <w:highlight w:val="white"/>
          <w:u w:val="none"/>
          <w:vertAlign w:val="baseline"/>
        </w:rPr>
      </w:pPr>
      <w:bookmarkStart w:colFirst="0" w:colLast="0" w:name="_heading=h.2s8eyo1" w:id="0"/>
      <w:bookmarkEnd w:id="0"/>
      <w:r w:rsidDel="00000000" w:rsidR="00000000" w:rsidRPr="00000000">
        <w:rPr>
          <w:rFonts w:ascii="Play" w:cs="Play" w:eastAsia="Play" w:hAnsi="Play"/>
          <w:b w:val="0"/>
          <w:i w:val="0"/>
          <w:smallCaps w:val="0"/>
          <w:strike w:val="0"/>
          <w:color w:val="000000"/>
          <w:sz w:val="56"/>
          <w:szCs w:val="56"/>
          <w:highlight w:val="white"/>
          <w:u w:val="none"/>
          <w:vertAlign w:val="baseline"/>
          <w:rtl w:val="0"/>
        </w:rPr>
        <w:t xml:space="preserve">Vastgestelde procedures en besluiten Opleidersgroep</w:t>
      </w:r>
    </w:p>
    <w:p w:rsidR="00000000" w:rsidDel="00000000" w:rsidP="00000000" w:rsidRDefault="00000000" w:rsidRPr="00000000" w14:paraId="00000002">
      <w:pPr>
        <w:spacing w:after="0" w:lineRule="auto"/>
        <w:rPr>
          <w:highlight w:val="white"/>
        </w:rPr>
      </w:pPr>
      <w:r w:rsidDel="00000000" w:rsidR="00000000" w:rsidRPr="00000000">
        <w:rPr>
          <w:highlight w:val="white"/>
          <w:rtl w:val="0"/>
        </w:rPr>
        <w:t xml:space="preserve">Versie 3 februari vastgesteld in de opleidersvergadering via GoogleTeams. </w:t>
        <w:br w:type="textWrapping"/>
        <w:t xml:space="preserve">Aanwezigen: Douwe v.d. Ploeg, Eva Henrard, Tjeerd Kooij, Natasja Groenink, A-J Haarsma, Daan Dekeukeleire, Minka Kocks, Tom de Rooij, René Janssen &amp; Iris van der Arend</w:t>
        <w:br w:type="textWrapping"/>
        <w:t xml:space="preserve">Met schriftelijke en mondelijke input tijdens eerdere overleggen: Johann Prescher, Thijs Bosch en Joris Verhees</w:t>
      </w:r>
    </w:p>
    <w:p w:rsidR="00000000" w:rsidDel="00000000" w:rsidP="00000000" w:rsidRDefault="00000000" w:rsidRPr="00000000" w14:paraId="00000003">
      <w:pPr>
        <w:spacing w:after="0" w:lineRule="auto"/>
        <w:rPr>
          <w:highlight w:val="white"/>
        </w:rPr>
      </w:pPr>
      <w:r w:rsidDel="00000000" w:rsidR="00000000" w:rsidRPr="00000000">
        <w:rPr>
          <w:highlight w:val="white"/>
          <w:rtl w:val="0"/>
        </w:rPr>
        <w:t xml:space="preserve">Opleider(s) die geen input hebben geleverd: Thijs Molenaar </w:t>
      </w:r>
    </w:p>
    <w:p w:rsidR="00000000" w:rsidDel="00000000" w:rsidP="00000000" w:rsidRDefault="00000000" w:rsidRPr="00000000" w14:paraId="00000004">
      <w:pPr>
        <w:spacing w:after="0" w:lineRule="auto"/>
        <w:rPr>
          <w:highlight w:val="white"/>
        </w:rPr>
      </w:pP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32" w:right="0" w:hanging="432"/>
        <w:jc w:val="left"/>
        <w:rPr>
          <w:rFonts w:ascii="Verdana" w:cs="Verdana" w:eastAsia="Verdana" w:hAnsi="Verdana"/>
          <w:b w:val="0"/>
          <w:i w:val="0"/>
          <w:smallCaps w:val="0"/>
          <w:strike w:val="0"/>
          <w:color w:val="000000"/>
          <w:sz w:val="32"/>
          <w:szCs w:val="32"/>
          <w:highlight w:val="white"/>
          <w:u w:val="none"/>
          <w:vertAlign w:val="baseline"/>
        </w:rPr>
      </w:pPr>
      <w:r w:rsidDel="00000000" w:rsidR="00000000" w:rsidRPr="00000000">
        <w:rPr>
          <w:rFonts w:ascii="Verdana" w:cs="Verdana" w:eastAsia="Verdana" w:hAnsi="Verdana"/>
          <w:b w:val="0"/>
          <w:i w:val="0"/>
          <w:smallCaps w:val="0"/>
          <w:strike w:val="0"/>
          <w:color w:val="000000"/>
          <w:sz w:val="32"/>
          <w:szCs w:val="32"/>
          <w:highlight w:val="white"/>
          <w:u w:val="none"/>
          <w:vertAlign w:val="baseline"/>
          <w:rtl w:val="0"/>
        </w:rPr>
        <w:t xml:space="preserve">Inhoud</w:t>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7dp8vu">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1 Inleiding</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2 Doel van de Opleidersgroep</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3 Doelstellingen</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 Opleidingstraject</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4.1 Beoordeling niveau aspirant zelfstandig vanger</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4.2 Voorwaarden krijgen GO</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4.2.1 Logboek</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4.2.2 Theorie-examen</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jdgxs">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4.3 Criteria voor het geven van een GO</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4.3.1 Voorwaarden GO’s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4.4 Voorkomen van belangenverstrengeling binnen het opleidingstraject</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4.5 Bezwaarprocedure GO’s binnen opleidersgroep</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4.5.1 Bezwaarprocedure bij de 1e en 2e GO</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4.5.2 Bezwaarprocedure bij de 3e GO</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4.6 Administratieve handelingen nieuwe zelfstandig vanger</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1ci93xb">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5 Geldigheid GO’s en theorie-examen binnen het opleidingstraject</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5.1 Geldigheid status zelfstandig vanger</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6 Bekwaamheden, taken, voorwaarden en benoemen opleiders</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2fn5zq6sia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Taken opleiders</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6pxxkfxnrn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Bekwaamheden opleiders</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6.3 Geldigheid status opleider</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6.4 Benoemen nieuwe opleiders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6.5 Ontslaan huidige opleiders</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7 Gedragsregels binnen het Vleermuisvangsysteem</w:t>
              <w:tab/>
              <w:t xml:space="preserve">11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8 Administratie</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9 Contactpersonen binnen de opleiderswerkgroep</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10 Bezwaren &amp; klachtenprocedure voor de opleiderswerkgroep</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10.1 Klachtenprocedure Opleidingstraject</w:t>
              <w:tab/>
              <w:t xml:space="preserve">14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0" w:line="240" w:lineRule="auto"/>
            <w:rPr>
              <w:rFonts w:ascii="Arial" w:cs="Arial" w:eastAsia="Arial" w:hAnsi="Arial"/>
              <w:b w:val="1"/>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I. Beoordelingsformulier</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highlight w:val="white"/>
        </w:rPr>
      </w:pPr>
      <w:r w:rsidDel="00000000" w:rsidR="00000000" w:rsidRPr="00000000">
        <w:rPr>
          <w:rtl w:val="0"/>
        </w:rPr>
      </w:r>
    </w:p>
    <w:p w:rsidR="00000000" w:rsidDel="00000000" w:rsidP="00000000" w:rsidRDefault="00000000" w:rsidRPr="00000000" w14:paraId="00000024">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17dp8vu" w:id="1"/>
      <w:bookmarkEnd w:id="1"/>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Inleiding</w:t>
      </w:r>
    </w:p>
    <w:p w:rsidR="00000000" w:rsidDel="00000000" w:rsidP="00000000" w:rsidRDefault="00000000" w:rsidRPr="00000000" w14:paraId="00000025">
      <w:pPr>
        <w:spacing w:after="0" w:lineRule="auto"/>
        <w:rPr>
          <w:highlight w:val="white"/>
        </w:rPr>
      </w:pPr>
      <w:r w:rsidDel="00000000" w:rsidR="00000000" w:rsidRPr="00000000">
        <w:rPr>
          <w:highlight w:val="white"/>
          <w:rtl w:val="0"/>
        </w:rPr>
        <w:t xml:space="preserve">Dit document beschrijft de procedures, criteria en richtlijnen die worden aangehouden voor het opleidingstraject van stichting vleermuizen vangen. </w:t>
      </w:r>
    </w:p>
    <w:p w:rsidR="00000000" w:rsidDel="00000000" w:rsidP="00000000" w:rsidRDefault="00000000" w:rsidRPr="00000000" w14:paraId="00000026">
      <w:pPr>
        <w:spacing w:after="0" w:lineRule="auto"/>
        <w:rPr>
          <w:highlight w:val="white"/>
        </w:rPr>
      </w:pPr>
      <w:r w:rsidDel="00000000" w:rsidR="00000000" w:rsidRPr="00000000">
        <w:rPr>
          <w:highlight w:val="white"/>
          <w:rtl w:val="0"/>
        </w:rPr>
        <w:t xml:space="preserve">Het document kan jaarlijks herzien worden na goedkeuring van de meerderheid van de opleiders.</w:t>
      </w:r>
    </w:p>
    <w:p w:rsidR="00000000" w:rsidDel="00000000" w:rsidP="00000000" w:rsidRDefault="00000000" w:rsidRPr="00000000" w14:paraId="00000027">
      <w:pPr>
        <w:spacing w:after="0" w:lineRule="auto"/>
        <w:rPr>
          <w:highlight w:val="white"/>
        </w:rPr>
      </w:pPr>
      <w:r w:rsidDel="00000000" w:rsidR="00000000" w:rsidRPr="00000000">
        <w:rPr>
          <w:rtl w:val="0"/>
        </w:rPr>
      </w:r>
    </w:p>
    <w:p w:rsidR="00000000" w:rsidDel="00000000" w:rsidP="00000000" w:rsidRDefault="00000000" w:rsidRPr="00000000" w14:paraId="00000028">
      <w:pPr>
        <w:spacing w:after="0" w:lineRule="auto"/>
        <w:rPr>
          <w:highlight w:val="white"/>
          <w:u w:val="single"/>
        </w:rPr>
      </w:pPr>
      <w:r w:rsidDel="00000000" w:rsidR="00000000" w:rsidRPr="00000000">
        <w:rPr>
          <w:highlight w:val="white"/>
          <w:rtl w:val="0"/>
        </w:rPr>
        <w:t xml:space="preserve">Vleermuizen zijn wettelijk beschermd door de Omgevingswet, niet gevangen en ook niet verstoord. </w:t>
      </w:r>
      <w:r w:rsidDel="00000000" w:rsidR="00000000" w:rsidRPr="00000000">
        <w:rPr>
          <w:b w:val="1"/>
          <w:highlight w:val="white"/>
          <w:rtl w:val="0"/>
        </w:rPr>
        <w:t xml:space="preserve">Vleermuizen mogen enkel worden gevangen met een ontheffing, onder leiding van een geregistreerde zelfstandig vanger, door personen die voldoende gevaccineerd zijn tegen het rabiës virus.</w:t>
      </w:r>
      <w:r w:rsidDel="00000000" w:rsidR="00000000" w:rsidRPr="00000000">
        <w:rPr>
          <w:highlight w:val="white"/>
          <w:u w:val="single"/>
          <w:rtl w:val="0"/>
        </w:rPr>
        <w:t xml:space="preserve"> </w:t>
      </w:r>
    </w:p>
    <w:p w:rsidR="00000000" w:rsidDel="00000000" w:rsidP="00000000" w:rsidRDefault="00000000" w:rsidRPr="00000000" w14:paraId="00000029">
      <w:pPr>
        <w:spacing w:after="0" w:lineRule="auto"/>
        <w:rPr>
          <w:highlight w:val="white"/>
          <w:u w:val="single"/>
        </w:rPr>
      </w:pPr>
      <w:r w:rsidDel="00000000" w:rsidR="00000000" w:rsidRPr="00000000">
        <w:rPr>
          <w:rtl w:val="0"/>
        </w:rPr>
      </w:r>
    </w:p>
    <w:p w:rsidR="00000000" w:rsidDel="00000000" w:rsidP="00000000" w:rsidRDefault="00000000" w:rsidRPr="00000000" w14:paraId="0000002A">
      <w:pPr>
        <w:spacing w:after="0" w:lineRule="auto"/>
        <w:rPr>
          <w:highlight w:val="white"/>
        </w:rPr>
      </w:pPr>
      <w:r w:rsidDel="00000000" w:rsidR="00000000" w:rsidRPr="00000000">
        <w:rPr>
          <w:highlight w:val="white"/>
          <w:rtl w:val="0"/>
        </w:rPr>
        <w:t xml:space="preserve">Zelfstandig vangers zijn mensen die geregistreerd zijn als bevoegd en bekwaam in het vangen van vleermuizen en hiervoor een machtiging kunnen aanvragen. Het opleidingstraject is bedoeld om aspirant vleermuisvangers op te leiden tot zelfstandig vangers, zodat ze effectief kunnen bijdragen aan de bescherming van vleermuizen. Het opleidingstraject wordt aangestuurd door de opleidersgroep. Deze groep bestaat uit opleiders die zelfstandig vanger zijn en die hun tijd en materialen inzetten voor de opleiding van aspirant zelfstandig vangers.</w:t>
      </w:r>
    </w:p>
    <w:p w:rsidR="00000000" w:rsidDel="00000000" w:rsidP="00000000" w:rsidRDefault="00000000" w:rsidRPr="00000000" w14:paraId="0000002B">
      <w:pPr>
        <w:rPr>
          <w:highlight w:val="white"/>
        </w:rPr>
      </w:pPr>
      <w:r w:rsidDel="00000000" w:rsidR="00000000" w:rsidRPr="00000000">
        <w:rPr>
          <w:rtl w:val="0"/>
        </w:rPr>
      </w:r>
    </w:p>
    <w:p w:rsidR="00000000" w:rsidDel="00000000" w:rsidP="00000000" w:rsidRDefault="00000000" w:rsidRPr="00000000" w14:paraId="0000002C">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3rdcrjn" w:id="2"/>
      <w:bookmarkEnd w:id="2"/>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Doel van de Opleidersgroep</w:t>
      </w:r>
    </w:p>
    <w:p w:rsidR="00000000" w:rsidDel="00000000" w:rsidP="00000000" w:rsidRDefault="00000000" w:rsidRPr="00000000" w14:paraId="0000002D">
      <w:pPr>
        <w:spacing w:after="0" w:lineRule="auto"/>
        <w:rPr>
          <w:highlight w:val="white"/>
        </w:rPr>
      </w:pPr>
      <w:r w:rsidDel="00000000" w:rsidR="00000000" w:rsidRPr="00000000">
        <w:rPr>
          <w:highlight w:val="white"/>
          <w:rtl w:val="0"/>
        </w:rPr>
        <w:t xml:space="preserve">Het doel is de bescherming van vleermuizen door opleiding van verantwoordelijke en bekwame zelfstandig vleermuisvangers. Binnen deze opleiding staan de thema’s ethiek, wetenschappelijke kennis en verspreidingsonderzoek centraal. </w:t>
      </w:r>
    </w:p>
    <w:p w:rsidR="00000000" w:rsidDel="00000000" w:rsidP="00000000" w:rsidRDefault="00000000" w:rsidRPr="00000000" w14:paraId="0000002E">
      <w:pPr>
        <w:spacing w:after="0" w:lineRule="auto"/>
        <w:rPr>
          <w:highlight w:val="white"/>
        </w:rPr>
      </w:pPr>
      <w:r w:rsidDel="00000000" w:rsidR="00000000" w:rsidRPr="00000000">
        <w:rPr>
          <w:rtl w:val="0"/>
        </w:rPr>
      </w:r>
    </w:p>
    <w:p w:rsidR="00000000" w:rsidDel="00000000" w:rsidP="00000000" w:rsidRDefault="00000000" w:rsidRPr="00000000" w14:paraId="0000002F">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26in1rg" w:id="3"/>
      <w:bookmarkEnd w:id="3"/>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Doelstellingen</w:t>
      </w:r>
    </w:p>
    <w:p w:rsidR="00000000" w:rsidDel="00000000" w:rsidP="00000000" w:rsidRDefault="00000000" w:rsidRPr="00000000" w14:paraId="00000030">
      <w:pPr>
        <w:spacing w:after="0" w:lineRule="auto"/>
        <w:rPr>
          <w:highlight w:val="white"/>
        </w:rPr>
      </w:pPr>
      <w:r w:rsidDel="00000000" w:rsidR="00000000" w:rsidRPr="00000000">
        <w:rPr>
          <w:highlight w:val="white"/>
          <w:rtl w:val="0"/>
        </w:rPr>
        <w:t xml:space="preserve">Het hoofddoel van het opleidingstraject is om vleermuisvangers te voorzien van de nodige kennis en vaardigheden om vleermuizen op een soort-specifieke en ethisch verantwoorde manier te vangen en te behandelen. Aspiranten volgen een combinatie van theoretische en praktische training. Ze leren over vleermuizen, de verschillende soorten, hun habitat en gedrag. Daarnaast worden veilige methoden behandeld voor het vangen, hanteren en vrijlaten van vleermuizen. Ook leren zij hoe ze dieren gestandaardiseerd kunnen beschrijven.</w:t>
      </w:r>
    </w:p>
    <w:p w:rsidR="00000000" w:rsidDel="00000000" w:rsidP="00000000" w:rsidRDefault="00000000" w:rsidRPr="00000000" w14:paraId="00000031">
      <w:pPr>
        <w:spacing w:after="0" w:lineRule="auto"/>
        <w:rPr>
          <w:highlight w:val="white"/>
        </w:rPr>
      </w:pPr>
      <w:r w:rsidDel="00000000" w:rsidR="00000000" w:rsidRPr="00000000">
        <w:rPr>
          <w:rtl w:val="0"/>
        </w:rPr>
      </w:r>
    </w:p>
    <w:p w:rsidR="00000000" w:rsidDel="00000000" w:rsidP="00000000" w:rsidRDefault="00000000" w:rsidRPr="00000000" w14:paraId="00000032">
      <w:pPr>
        <w:spacing w:after="0" w:lineRule="auto"/>
        <w:rPr>
          <w:highlight w:val="white"/>
        </w:rPr>
      </w:pPr>
      <w:r w:rsidDel="00000000" w:rsidR="00000000" w:rsidRPr="00000000">
        <w:rPr>
          <w:highlight w:val="white"/>
          <w:rtl w:val="0"/>
        </w:rPr>
        <w:t xml:space="preserve">Het opleidingstraject voor vleermuisvangers is bedoeld om vleermuispopulaties te beschermen door gekwalificeerde vangers op te leiden die verantwoord onderzoek kunnen uitvoeren. We moedigen alle aspiranten aan om actief deel te nemen aan het opleidingstraject en eventuele feedback te delen, zodat we de kwaliteit van de opleiding kunnen verbeteren.</w:t>
      </w:r>
    </w:p>
    <w:p w:rsidR="00000000" w:rsidDel="00000000" w:rsidP="00000000" w:rsidRDefault="00000000" w:rsidRPr="00000000" w14:paraId="00000033">
      <w:pPr>
        <w:spacing w:after="0" w:lineRule="auto"/>
        <w:rPr>
          <w:highlight w:val="white"/>
        </w:rPr>
      </w:pPr>
      <w:r w:rsidDel="00000000" w:rsidR="00000000" w:rsidRPr="00000000">
        <w:rPr>
          <w:rtl w:val="0"/>
        </w:rPr>
      </w:r>
    </w:p>
    <w:p w:rsidR="00000000" w:rsidDel="00000000" w:rsidP="00000000" w:rsidRDefault="00000000" w:rsidRPr="00000000" w14:paraId="00000034">
      <w:pPr>
        <w:spacing w:after="0" w:lineRule="auto"/>
        <w:rPr>
          <w:highlight w:val="white"/>
        </w:rPr>
      </w:pPr>
      <w:r w:rsidDel="00000000" w:rsidR="00000000" w:rsidRPr="00000000">
        <w:rPr>
          <w:rtl w:val="0"/>
        </w:rPr>
      </w:r>
    </w:p>
    <w:p w:rsidR="00000000" w:rsidDel="00000000" w:rsidP="00000000" w:rsidRDefault="00000000" w:rsidRPr="00000000" w14:paraId="00000035">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lnxbz9" w:id="4"/>
      <w:bookmarkEnd w:id="4"/>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Opleidingstraject</w:t>
      </w:r>
    </w:p>
    <w:p w:rsidR="00000000" w:rsidDel="00000000" w:rsidP="00000000" w:rsidRDefault="00000000" w:rsidRPr="00000000" w14:paraId="00000036">
      <w:pPr>
        <w:spacing w:after="0" w:lineRule="auto"/>
        <w:rPr>
          <w:highlight w:val="white"/>
        </w:rPr>
      </w:pPr>
      <w:r w:rsidDel="00000000" w:rsidR="00000000" w:rsidRPr="00000000">
        <w:rPr>
          <w:highlight w:val="white"/>
          <w:rtl w:val="0"/>
        </w:rPr>
        <w:t xml:space="preserve">Beginnend aspirant zelfstandig vangers kunnen ervaring opdoen door mee te gaan met zelfstandig vangers en opleiders tijdens vangacties, kastencontroles en/of cursusmomenten. De opleidersgroep is een kleinere groep binnen de zelfstandig vangers, enkel de opleiders beoordelen het niveau van een aspirant. </w:t>
      </w:r>
    </w:p>
    <w:p w:rsidR="00000000" w:rsidDel="00000000" w:rsidP="00000000" w:rsidRDefault="00000000" w:rsidRPr="00000000" w14:paraId="00000037">
      <w:pPr>
        <w:rPr>
          <w:highlight w:val="white"/>
        </w:rPr>
      </w:pPr>
      <w:r w:rsidDel="00000000" w:rsidR="00000000" w:rsidRPr="00000000">
        <w:rPr>
          <w:rtl w:val="0"/>
        </w:rPr>
      </w:r>
    </w:p>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40" w:lineRule="auto"/>
        <w:ind w:left="0" w:right="0" w:hanging="720"/>
        <w:jc w:val="left"/>
        <w:rPr>
          <w:rFonts w:ascii="Verdana" w:cs="Verdana" w:eastAsia="Verdana" w:hAnsi="Verdana"/>
          <w:b w:val="0"/>
          <w:i w:val="0"/>
          <w:smallCaps w:val="0"/>
          <w:strike w:val="0"/>
          <w:color w:val="000000"/>
          <w:sz w:val="24"/>
          <w:szCs w:val="24"/>
          <w:highlight w:val="white"/>
          <w:u w:val="single"/>
          <w:vertAlign w:val="baseline"/>
        </w:rPr>
      </w:pPr>
      <w:bookmarkStart w:colFirst="0" w:colLast="0" w:name="_heading=h.35nkun2" w:id="5"/>
      <w:bookmarkEnd w:id="5"/>
      <w:r w:rsidDel="00000000" w:rsidR="00000000" w:rsidRPr="00000000">
        <w:rPr>
          <w:rFonts w:ascii="Verdana" w:cs="Verdana" w:eastAsia="Verdana" w:hAnsi="Verdana"/>
          <w:b w:val="0"/>
          <w:i w:val="0"/>
          <w:smallCaps w:val="0"/>
          <w:strike w:val="0"/>
          <w:color w:val="000000"/>
          <w:sz w:val="24"/>
          <w:szCs w:val="24"/>
          <w:highlight w:val="white"/>
          <w:u w:val="single"/>
          <w:vertAlign w:val="baseline"/>
          <w:rtl w:val="0"/>
        </w:rPr>
        <w:t xml:space="preserve">4.1 Beoordeling niveau aspirant zelfstandig vanger</w:t>
      </w:r>
    </w:p>
    <w:p w:rsidR="00000000" w:rsidDel="00000000" w:rsidP="00000000" w:rsidRDefault="00000000" w:rsidRPr="00000000" w14:paraId="00000039">
      <w:pPr>
        <w:spacing w:after="0" w:lineRule="auto"/>
        <w:rPr>
          <w:highlight w:val="white"/>
        </w:rPr>
      </w:pPr>
      <w:r w:rsidDel="00000000" w:rsidR="00000000" w:rsidRPr="00000000">
        <w:rPr>
          <w:highlight w:val="white"/>
          <w:rtl w:val="0"/>
        </w:rPr>
        <w:t xml:space="preserve">Deze beoordeling wordt aan de hand van een formulier gedaan waarop de verschillende benodigde bekwaamheden staan (Bijlage I). Het beoordelingsformulier maakt voor de aspirant vangers inzichtelijk waaraan ze moeten voldoen, waar ze op het moment van beoordeling staan en wat de punten zijn waaraan ze nog moeten werken. Het stelt realistische verwachtingen als het gaat over de voortgang van het opleidingstraject. Door de verschillende niveaus is te zien dat het traject stap voor stap haalbaar is. Maar het laat ook zien dat de status van zelfstandig vanger een serieus traject is met een grote verantwoordelijkheid. Iets dat niet voor iedereen snel of makkelijk te halen is. . Het zorgt ervoor dat een zelfstandig vanger niet alleen zelfstandig, maar ook terecht zelfverzekerd aan de slag kan.</w:t>
      </w:r>
    </w:p>
    <w:p w:rsidR="00000000" w:rsidDel="00000000" w:rsidP="00000000" w:rsidRDefault="00000000" w:rsidRPr="00000000" w14:paraId="0000003A">
      <w:pPr>
        <w:spacing w:after="0" w:lineRule="auto"/>
        <w:rPr>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-786918</wp:posOffset>
            </wp:positionH>
            <wp:positionV relativeFrom="paragraph">
              <wp:posOffset>142632</wp:posOffset>
            </wp:positionV>
            <wp:extent cx="7335520" cy="1866265"/>
            <wp:effectExtent b="0" l="0" r="0" t="0"/>
            <wp:wrapSquare wrapText="bothSides" distB="0" distT="0" distL="114300" distR="114300"/>
            <wp:docPr descr="A card with text and images&#10;&#10;Description automatically generated" id="1958744257" name="image3.jpg"/>
            <a:graphic>
              <a:graphicData uri="http://schemas.openxmlformats.org/drawingml/2006/picture">
                <pic:pic>
                  <pic:nvPicPr>
                    <pic:cNvPr descr="A card with text and images&#10;&#10;Description automatically generated" id="0" name="image3.jpg"/>
                    <pic:cNvPicPr preferRelativeResize="0"/>
                  </pic:nvPicPr>
                  <pic:blipFill>
                    <a:blip r:embed="rId7"/>
                    <a:srcRect b="0" l="947" r="1799" t="0"/>
                    <a:stretch>
                      <a:fillRect/>
                    </a:stretch>
                  </pic:blipFill>
                  <pic:spPr>
                    <a:xfrm>
                      <a:off x="0" y="0"/>
                      <a:ext cx="7335520" cy="1866265"/>
                    </a:xfrm>
                    <a:prstGeom prst="rect"/>
                    <a:ln/>
                  </pic:spPr>
                </pic:pic>
              </a:graphicData>
            </a:graphic>
          </wp:anchor>
        </w:drawing>
      </w:r>
    </w:p>
    <w:p w:rsidR="00000000" w:rsidDel="00000000" w:rsidP="00000000" w:rsidRDefault="00000000" w:rsidRPr="00000000" w14:paraId="0000003B">
      <w:pPr>
        <w:spacing w:after="0" w:lineRule="auto"/>
        <w:rPr>
          <w:highlight w:val="white"/>
        </w:rPr>
      </w:pPr>
      <w:r w:rsidDel="00000000" w:rsidR="00000000" w:rsidRPr="00000000">
        <w:rPr>
          <w:highlight w:val="white"/>
          <w:rtl w:val="0"/>
        </w:rPr>
        <w:t xml:space="preserve">Op basis van het beoordelingsformulier wordt er aan de aspirant een trap toegewezen of kan er een </w:t>
      </w:r>
      <w:r w:rsidDel="00000000" w:rsidR="00000000" w:rsidRPr="00000000">
        <w:rPr>
          <w:i w:val="1"/>
          <w:highlight w:val="white"/>
          <w:rtl w:val="0"/>
        </w:rPr>
        <w:t xml:space="preserve">GO</w:t>
      </w:r>
      <w:r w:rsidDel="00000000" w:rsidR="00000000" w:rsidRPr="00000000">
        <w:rPr>
          <w:highlight w:val="white"/>
          <w:rtl w:val="0"/>
        </w:rPr>
        <w:t xml:space="preserve"> worden gegeven:</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highlight w:val="white"/>
        </w:rPr>
      </w:pP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Niet beoordeeld. Tijdens een activiteit kwam de handeling niet ter sprake of de aspirant vanger heeft de handeling niet uitgevoerd.</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highlight w:val="white"/>
        </w:rPr>
      </w:pPr>
      <w:r w:rsidDel="00000000" w:rsidR="00000000" w:rsidRPr="00000000">
        <w:rPr>
          <w:rFonts w:ascii="Verdana" w:cs="Verdana" w:eastAsia="Verdana" w:hAnsi="Verdana"/>
          <w:b w:val="1"/>
          <w:i w:val="0"/>
          <w:smallCaps w:val="0"/>
          <w:strike w:val="0"/>
          <w:color w:val="000000"/>
          <w:sz w:val="22"/>
          <w:szCs w:val="22"/>
          <w:highlight w:val="white"/>
          <w:u w:val="none"/>
          <w:vertAlign w:val="baseline"/>
          <w:rtl w:val="0"/>
        </w:rPr>
        <w:t xml:space="preserve">Trap 1</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Deze trap is vooral gericht op basisvaardigheden: hanteren, meten, wegen, net opzetten en afbreken. De aspirant moet dit zodanig </w:t>
      </w:r>
      <w:r w:rsidDel="00000000" w:rsidR="00000000" w:rsidRPr="00000000">
        <w:rPr>
          <w:highlight w:val="white"/>
          <w:rtl w:val="0"/>
        </w:rPr>
        <w:t xml:space="preserve">beheersen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dat vleermuizen niet beschadigd worden.</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highlight w:val="white"/>
        </w:rPr>
      </w:pPr>
      <w:r w:rsidDel="00000000" w:rsidR="00000000" w:rsidRPr="00000000">
        <w:rPr>
          <w:rFonts w:ascii="Verdana" w:cs="Verdana" w:eastAsia="Verdana" w:hAnsi="Verdana"/>
          <w:b w:val="1"/>
          <w:i w:val="0"/>
          <w:smallCaps w:val="0"/>
          <w:strike w:val="0"/>
          <w:color w:val="000000"/>
          <w:sz w:val="22"/>
          <w:szCs w:val="22"/>
          <w:highlight w:val="white"/>
          <w:u w:val="none"/>
          <w:vertAlign w:val="baseline"/>
          <w:rtl w:val="0"/>
        </w:rPr>
        <w:t xml:space="preserve">Trap 2</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Deze trap trekt de focus al een stuk breder </w:t>
      </w:r>
      <w:r w:rsidDel="00000000" w:rsidR="00000000" w:rsidRPr="00000000">
        <w:rPr>
          <w:highlight w:val="white"/>
          <w:rtl w:val="0"/>
        </w:rPr>
        <w:t xml:space="preserve">naar onder andere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determineer- en beschrijfvaardigheden, vanglocatie inrichten en overzicht houden. De aspirant moet dit zodanig kunnen dat vleermuizen correct gedetermin</w:t>
      </w:r>
      <w:r w:rsidDel="00000000" w:rsidR="00000000" w:rsidRPr="00000000">
        <w:rPr>
          <w:highlight w:val="white"/>
          <w:rtl w:val="0"/>
        </w:rPr>
        <w:t xml:space="preserve">eerd worden,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niet beschadigd </w:t>
      </w:r>
      <w:r w:rsidDel="00000000" w:rsidR="00000000" w:rsidRPr="00000000">
        <w:rPr>
          <w:highlight w:val="white"/>
          <w:rtl w:val="0"/>
        </w:rPr>
        <w:t xml:space="preserve">raken</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w:t>
      </w:r>
      <w:r w:rsidDel="00000000" w:rsidR="00000000" w:rsidRPr="00000000">
        <w:rPr>
          <w:highlight w:val="white"/>
          <w:rtl w:val="0"/>
        </w:rPr>
        <w:t xml:space="preserve">en de meetwaarden kloppen na toetsing van een opleider</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De bekwaamheden zijn op dit moment nog niet voldoende om de vaardigheden zonder toezicht uit te voeren.</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highlight w:val="white"/>
        </w:rPr>
      </w:pPr>
      <w:r w:rsidDel="00000000" w:rsidR="00000000" w:rsidRPr="00000000">
        <w:rPr>
          <w:rFonts w:ascii="Verdana" w:cs="Verdana" w:eastAsia="Verdana" w:hAnsi="Verdana"/>
          <w:b w:val="1"/>
          <w:i w:val="1"/>
          <w:smallCaps w:val="0"/>
          <w:strike w:val="0"/>
          <w:color w:val="000000"/>
          <w:sz w:val="22"/>
          <w:szCs w:val="22"/>
          <w:highlight w:val="white"/>
          <w:u w:val="none"/>
          <w:vertAlign w:val="baseline"/>
          <w:rtl w:val="0"/>
        </w:rPr>
        <w:t xml:space="preserve">GO</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De aspirant kan de handelingen bekwaam en theoretisch zonder toezicht uitvoeren.</w:t>
      </w:r>
      <w:r w:rsidDel="00000000" w:rsidR="00000000" w:rsidRPr="00000000">
        <w:rPr>
          <w:rtl w:val="0"/>
        </w:rPr>
      </w:r>
    </w:p>
    <w:p w:rsidR="00000000" w:rsidDel="00000000" w:rsidP="00000000" w:rsidRDefault="00000000" w:rsidRPr="00000000" w14:paraId="00000040">
      <w:pPr>
        <w:spacing w:after="0" w:lineRule="auto"/>
        <w:rPr>
          <w:highlight w:val="white"/>
        </w:rPr>
      </w:pPr>
      <w:r w:rsidDel="00000000" w:rsidR="00000000" w:rsidRPr="00000000">
        <w:rPr>
          <w:rtl w:val="0"/>
        </w:rPr>
      </w:r>
    </w:p>
    <w:p w:rsidR="00000000" w:rsidDel="00000000" w:rsidP="00000000" w:rsidRDefault="00000000" w:rsidRPr="00000000" w14:paraId="00000041">
      <w:pPr>
        <w:spacing w:after="0" w:lineRule="auto"/>
        <w:rPr>
          <w:highlight w:val="white"/>
        </w:rPr>
      </w:pPr>
      <w:r w:rsidDel="00000000" w:rsidR="00000000" w:rsidRPr="00000000">
        <w:rPr>
          <w:highlight w:val="white"/>
          <w:rtl w:val="0"/>
        </w:rPr>
        <w:t xml:space="preserve">Als alle onderdelen op het beoordelingsformulier als </w:t>
      </w:r>
      <w:r w:rsidDel="00000000" w:rsidR="00000000" w:rsidRPr="00000000">
        <w:rPr>
          <w:i w:val="1"/>
          <w:highlight w:val="white"/>
          <w:rtl w:val="0"/>
        </w:rPr>
        <w:t xml:space="preserve">GO</w:t>
      </w:r>
      <w:r w:rsidDel="00000000" w:rsidR="00000000" w:rsidRPr="00000000">
        <w:rPr>
          <w:highlight w:val="white"/>
          <w:rtl w:val="0"/>
        </w:rPr>
        <w:t xml:space="preserve"> worden gescoord, dan krijgt de aspirant van deze opleider een </w:t>
      </w:r>
      <w:r w:rsidDel="00000000" w:rsidR="00000000" w:rsidRPr="00000000">
        <w:rPr>
          <w:i w:val="1"/>
          <w:highlight w:val="white"/>
          <w:rtl w:val="0"/>
        </w:rPr>
        <w:t xml:space="preserve">GO</w:t>
      </w:r>
      <w:r w:rsidDel="00000000" w:rsidR="00000000" w:rsidRPr="00000000">
        <w:rPr>
          <w:highlight w:val="white"/>
          <w:rtl w:val="0"/>
        </w:rPr>
        <w:t xml:space="preserve">. Als de aspirant aan alle verdere voorwaarden voldoet (zie 4.2 Voorwaarden krijgen GO) en op 3 onafhankelijke momenten een </w:t>
      </w:r>
      <w:r w:rsidDel="00000000" w:rsidR="00000000" w:rsidRPr="00000000">
        <w:rPr>
          <w:i w:val="1"/>
          <w:highlight w:val="white"/>
          <w:rtl w:val="0"/>
        </w:rPr>
        <w:t xml:space="preserve">GO</w:t>
      </w:r>
      <w:r w:rsidDel="00000000" w:rsidR="00000000" w:rsidRPr="00000000">
        <w:rPr>
          <w:highlight w:val="white"/>
          <w:rtl w:val="0"/>
        </w:rPr>
        <w:t xml:space="preserve"> heeft gekregen van verschillende opleiders (zie 5 Criteria voor het geven van een GO) dan is de aspirant na de bezwaarperiode (6.2 </w:t>
      </w:r>
      <w:r w:rsidDel="00000000" w:rsidR="00000000" w:rsidRPr="00000000">
        <w:rPr>
          <w:sz w:val="22"/>
          <w:szCs w:val="22"/>
          <w:highlight w:val="white"/>
          <w:rtl w:val="0"/>
        </w:rPr>
        <w:t xml:space="preserve">Bezwaarprocedure bij de 3e GO</w:t>
      </w:r>
      <w:r w:rsidDel="00000000" w:rsidR="00000000" w:rsidRPr="00000000">
        <w:rPr>
          <w:highlight w:val="white"/>
          <w:rtl w:val="0"/>
        </w:rPr>
        <w:t xml:space="preserve">) zelfstandig vanger (Figuur 1).</w:t>
      </w:r>
    </w:p>
    <w:p w:rsidR="00000000" w:rsidDel="00000000" w:rsidP="00000000" w:rsidRDefault="00000000" w:rsidRPr="00000000" w14:paraId="00000042">
      <w:pPr>
        <w:spacing w:after="0" w:lineRule="auto"/>
        <w:rPr>
          <w:highlight w:val="white"/>
        </w:rPr>
      </w:pPr>
      <w:r w:rsidDel="00000000" w:rsidR="00000000" w:rsidRPr="00000000">
        <w:rPr>
          <w:highlight w:val="white"/>
          <w:rtl w:val="0"/>
        </w:rPr>
        <w:t xml:space="preserve">Het is de verantwoordelijkheid van de aspirant vanger om zelf een beoordeling te vragen bij een opleider op het moment dat zij denken door te kunnen stromen naar een volgend niveau.</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-787399</wp:posOffset>
                </wp:positionH>
                <wp:positionV relativeFrom="paragraph">
                  <wp:posOffset>2527300</wp:posOffset>
                </wp:positionV>
                <wp:extent cx="635" cy="12700"/>
                <wp:effectExtent b="0" l="0" r="0" t="0"/>
                <wp:wrapSquare wrapText="bothSides" distB="0" distT="0" distL="114300" distR="114300"/>
                <wp:docPr id="1958744254" name=""/>
                <a:graphic>
                  <a:graphicData uri="http://schemas.microsoft.com/office/word/2010/wordprocessingShape">
                    <wps:wsp>
                      <wps:cNvSpPr/>
                      <wps:cNvPr id="2" name="Shape 2"/>
                      <wps:spPr>
                        <a:xfrm>
                          <a:off x="1678240" y="3779683"/>
                          <a:ext cx="733552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0e2841"/>
                                <w:sz w:val="18"/>
                                <w:vertAlign w:val="baseline"/>
                              </w:rPr>
                              <w:t xml:space="preserve">Figuur  Schematisch overzicht opleidingstraject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-787399</wp:posOffset>
                </wp:positionH>
                <wp:positionV relativeFrom="paragraph">
                  <wp:posOffset>2527300</wp:posOffset>
                </wp:positionV>
                <wp:extent cx="635" cy="12700"/>
                <wp:effectExtent b="0" l="0" r="0" t="0"/>
                <wp:wrapSquare wrapText="bothSides" distB="0" distT="0" distL="114300" distR="114300"/>
                <wp:docPr id="195874425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43">
      <w:pPr>
        <w:spacing w:after="0" w:lineRule="auto"/>
        <w:rPr>
          <w:highlight w:val="white"/>
        </w:rPr>
      </w:pPr>
      <w:r w:rsidDel="00000000" w:rsidR="00000000" w:rsidRPr="00000000">
        <w:rPr>
          <w:rtl w:val="0"/>
        </w:rPr>
      </w:r>
    </w:p>
    <w:p w:rsidR="00000000" w:rsidDel="00000000" w:rsidP="00000000" w:rsidRDefault="00000000" w:rsidRPr="00000000" w14:paraId="00000044">
      <w:pPr>
        <w:spacing w:after="0" w:lineRule="auto"/>
        <w:rPr>
          <w:highlight w:val="white"/>
        </w:rPr>
      </w:pPr>
      <w:r w:rsidDel="00000000" w:rsidR="00000000" w:rsidRPr="00000000">
        <w:rPr>
          <w:highlight w:val="white"/>
          <w:rtl w:val="0"/>
        </w:rPr>
        <w:t xml:space="preserve">Het beoordelingsformulier is op papier en via een google link in te vullen. Het beoordelingsformulier is op de website van Stichting Vleermuizen Vangen te downloaden (https://www.vleermuizenvangen.nl/documenten). </w:t>
      </w:r>
    </w:p>
    <w:p w:rsidR="00000000" w:rsidDel="00000000" w:rsidP="00000000" w:rsidRDefault="00000000" w:rsidRPr="00000000" w14:paraId="00000045">
      <w:pPr>
        <w:spacing w:after="0" w:lineRule="auto"/>
        <w:rPr>
          <w:highlight w:val="white"/>
        </w:rPr>
      </w:pPr>
      <w:r w:rsidDel="00000000" w:rsidR="00000000" w:rsidRPr="00000000">
        <w:rPr>
          <w:rtl w:val="0"/>
        </w:rPr>
      </w:r>
    </w:p>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firstLine="0"/>
        <w:jc w:val="left"/>
        <w:rPr>
          <w:rFonts w:ascii="Verdana" w:cs="Verdana" w:eastAsia="Verdana" w:hAnsi="Verdana"/>
          <w:b w:val="0"/>
          <w:i w:val="0"/>
          <w:smallCaps w:val="0"/>
          <w:strike w:val="0"/>
          <w:color w:val="000000"/>
          <w:sz w:val="28"/>
          <w:szCs w:val="28"/>
          <w:highlight w:val="white"/>
          <w:u w:val="none"/>
          <w:vertAlign w:val="baseline"/>
        </w:rPr>
      </w:pPr>
      <w:bookmarkStart w:colFirst="0" w:colLast="0" w:name="_heading=h.1ksv4uv" w:id="6"/>
      <w:bookmarkEnd w:id="6"/>
      <w:r w:rsidDel="00000000" w:rsidR="00000000" w:rsidRPr="00000000">
        <w:rPr>
          <w:rFonts w:ascii="Verdana" w:cs="Verdana" w:eastAsia="Verdana" w:hAnsi="Verdana"/>
          <w:b w:val="0"/>
          <w:i w:val="0"/>
          <w:smallCaps w:val="0"/>
          <w:strike w:val="0"/>
          <w:color w:val="000000"/>
          <w:sz w:val="28"/>
          <w:szCs w:val="28"/>
          <w:highlight w:val="white"/>
          <w:u w:val="none"/>
          <w:vertAlign w:val="baseline"/>
          <w:rtl w:val="0"/>
        </w:rPr>
        <w:t xml:space="preserve">4.2 Voorwaarden krijgen </w:t>
      </w:r>
      <w:r w:rsidDel="00000000" w:rsidR="00000000" w:rsidRPr="00000000">
        <w:rPr>
          <w:rFonts w:ascii="Verdana" w:cs="Verdana" w:eastAsia="Verdana" w:hAnsi="Verdana"/>
          <w:b w:val="0"/>
          <w:i w:val="1"/>
          <w:smallCaps w:val="0"/>
          <w:strike w:val="0"/>
          <w:color w:val="000000"/>
          <w:sz w:val="28"/>
          <w:szCs w:val="28"/>
          <w:highlight w:val="white"/>
          <w:u w:val="none"/>
          <w:vertAlign w:val="baseline"/>
          <w:rtl w:val="0"/>
        </w:rPr>
        <w:t xml:space="preserve">GO</w:t>
      </w:r>
      <w:r w:rsidDel="00000000" w:rsidR="00000000" w:rsidRPr="00000000">
        <w:rPr>
          <w:rtl w:val="0"/>
        </w:rPr>
      </w:r>
    </w:p>
    <w:p w:rsidR="00000000" w:rsidDel="00000000" w:rsidP="00000000" w:rsidRDefault="00000000" w:rsidRPr="00000000" w14:paraId="00000047">
      <w:pPr>
        <w:spacing w:after="0" w:lineRule="auto"/>
        <w:rPr>
          <w:highlight w:val="white"/>
        </w:rPr>
      </w:pPr>
      <w:r w:rsidDel="00000000" w:rsidR="00000000" w:rsidRPr="00000000">
        <w:rPr>
          <w:highlight w:val="white"/>
          <w:rtl w:val="0"/>
        </w:rPr>
        <w:t xml:space="preserve">Om een eerste </w:t>
      </w:r>
      <w:r w:rsidDel="00000000" w:rsidR="00000000" w:rsidRPr="00000000">
        <w:rPr>
          <w:i w:val="1"/>
          <w:highlight w:val="white"/>
          <w:rtl w:val="0"/>
        </w:rPr>
        <w:t xml:space="preserve">GO</w:t>
      </w:r>
      <w:r w:rsidDel="00000000" w:rsidR="00000000" w:rsidRPr="00000000">
        <w:rPr>
          <w:highlight w:val="white"/>
          <w:rtl w:val="0"/>
        </w:rPr>
        <w:t xml:space="preserve"> te kunnen krijgen moet een aspirant meerdere soorten in verschillende stadia hebben gezien. Hiervoor zijn minimaal 10 vangnachten voor nodig, verdeeld over de kraam- en paarperiode. Daarom is het belangrijk dat de aspirant een logboek bijhoudt en voldoet aan het opgezette minimum aantal vangnachten voordat deze de eerste </w:t>
      </w:r>
      <w:r w:rsidDel="00000000" w:rsidR="00000000" w:rsidRPr="00000000">
        <w:rPr>
          <w:i w:val="1"/>
          <w:highlight w:val="white"/>
          <w:rtl w:val="0"/>
        </w:rPr>
        <w:t xml:space="preserve">GO</w:t>
      </w:r>
      <w:r w:rsidDel="00000000" w:rsidR="00000000" w:rsidRPr="00000000">
        <w:rPr>
          <w:highlight w:val="white"/>
          <w:rtl w:val="0"/>
        </w:rPr>
        <w:t xml:space="preserve"> kan ontvangen. Hiernaast zal ook de theorie worden getoetst door een theorie-examen. De aspirant kan deelnemen aan het theorie-examen na het behalen van trap 2. Het theorie-examen moet zijn behaald voordat de 3</w:t>
      </w:r>
      <w:r w:rsidDel="00000000" w:rsidR="00000000" w:rsidRPr="00000000">
        <w:rPr>
          <w:highlight w:val="white"/>
          <w:vertAlign w:val="superscript"/>
          <w:rtl w:val="0"/>
        </w:rPr>
        <w:t xml:space="preserve">e</w:t>
      </w:r>
      <w:r w:rsidDel="00000000" w:rsidR="00000000" w:rsidRPr="00000000">
        <w:rPr>
          <w:highlight w:val="white"/>
          <w:rtl w:val="0"/>
        </w:rPr>
        <w:t xml:space="preserve"> </w:t>
      </w:r>
      <w:r w:rsidDel="00000000" w:rsidR="00000000" w:rsidRPr="00000000">
        <w:rPr>
          <w:i w:val="1"/>
          <w:highlight w:val="white"/>
          <w:rtl w:val="0"/>
        </w:rPr>
        <w:t xml:space="preserve">GO</w:t>
      </w:r>
      <w:r w:rsidDel="00000000" w:rsidR="00000000" w:rsidRPr="00000000">
        <w:rPr>
          <w:highlight w:val="white"/>
          <w:rtl w:val="0"/>
        </w:rPr>
        <w:t xml:space="preserve"> gegeven kan worden.</w:t>
      </w:r>
    </w:p>
    <w:p w:rsidR="00000000" w:rsidDel="00000000" w:rsidP="00000000" w:rsidRDefault="00000000" w:rsidRPr="00000000" w14:paraId="00000048">
      <w:pPr>
        <w:rPr>
          <w:highlight w:val="white"/>
        </w:rPr>
      </w:pPr>
      <w:r w:rsidDel="00000000" w:rsidR="00000000" w:rsidRPr="00000000">
        <w:rPr>
          <w:rtl w:val="0"/>
        </w:rPr>
      </w:r>
    </w:p>
    <w:p w:rsidR="00000000" w:rsidDel="00000000" w:rsidP="00000000" w:rsidRDefault="00000000" w:rsidRPr="00000000" w14:paraId="0000004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left"/>
        <w:rPr>
          <w:rFonts w:ascii="Verdana" w:cs="Verdana" w:eastAsia="Verdana" w:hAnsi="Verdana"/>
          <w:b w:val="0"/>
          <w:i w:val="0"/>
          <w:smallCaps w:val="0"/>
          <w:strike w:val="0"/>
          <w:color w:val="000000"/>
          <w:sz w:val="24"/>
          <w:szCs w:val="24"/>
          <w:highlight w:val="white"/>
          <w:u w:val="single"/>
          <w:vertAlign w:val="baseline"/>
        </w:rPr>
      </w:pPr>
      <w:bookmarkStart w:colFirst="0" w:colLast="0" w:name="_heading=h.44sinio" w:id="7"/>
      <w:bookmarkEnd w:id="7"/>
      <w:r w:rsidDel="00000000" w:rsidR="00000000" w:rsidRPr="00000000">
        <w:rPr>
          <w:rFonts w:ascii="Verdana" w:cs="Verdana" w:eastAsia="Verdana" w:hAnsi="Verdana"/>
          <w:b w:val="0"/>
          <w:i w:val="0"/>
          <w:smallCaps w:val="0"/>
          <w:strike w:val="0"/>
          <w:color w:val="000000"/>
          <w:sz w:val="24"/>
          <w:szCs w:val="24"/>
          <w:highlight w:val="white"/>
          <w:u w:val="single"/>
          <w:vertAlign w:val="baseline"/>
          <w:rtl w:val="0"/>
        </w:rPr>
        <w:t xml:space="preserve">4.2.1 Logboek</w:t>
      </w:r>
    </w:p>
    <w:p w:rsidR="00000000" w:rsidDel="00000000" w:rsidP="00000000" w:rsidRDefault="00000000" w:rsidRPr="00000000" w14:paraId="0000004A">
      <w:pPr>
        <w:spacing w:after="0" w:lineRule="auto"/>
        <w:rPr>
          <w:highlight w:val="white"/>
        </w:rPr>
      </w:pPr>
      <w:r w:rsidDel="00000000" w:rsidR="00000000" w:rsidRPr="00000000">
        <w:rPr>
          <w:highlight w:val="white"/>
          <w:rtl w:val="0"/>
        </w:rPr>
        <w:t xml:space="preserve">Voordat een eerste </w:t>
      </w:r>
      <w:r w:rsidDel="00000000" w:rsidR="00000000" w:rsidRPr="00000000">
        <w:rPr>
          <w:i w:val="1"/>
          <w:highlight w:val="white"/>
          <w:rtl w:val="0"/>
        </w:rPr>
        <w:t xml:space="preserve">GO</w:t>
      </w:r>
      <w:r w:rsidDel="00000000" w:rsidR="00000000" w:rsidRPr="00000000">
        <w:rPr>
          <w:highlight w:val="white"/>
          <w:rtl w:val="0"/>
        </w:rPr>
        <w:t xml:space="preserve"> gegeven kan worden is het belangrijk dat de aspirant voldoende ervaring opdoet. Om voldoende spreiding in ervaring te kunnen opdoen is de volgende richtlijn opgesteld:</w:t>
      </w:r>
    </w:p>
    <w:p w:rsidR="00000000" w:rsidDel="00000000" w:rsidP="00000000" w:rsidRDefault="00000000" w:rsidRPr="00000000" w14:paraId="0000004B">
      <w:pPr>
        <w:spacing w:after="0" w:lineRule="auto"/>
        <w:rPr>
          <w:highlight w:val="white"/>
        </w:rPr>
      </w:pPr>
      <w:r w:rsidDel="00000000" w:rsidR="00000000" w:rsidRPr="00000000">
        <w:rPr>
          <w:rtl w:val="0"/>
        </w:rPr>
      </w:r>
    </w:p>
    <w:p w:rsidR="00000000" w:rsidDel="00000000" w:rsidP="00000000" w:rsidRDefault="00000000" w:rsidRPr="00000000" w14:paraId="0000004C">
      <w:pPr>
        <w:rPr>
          <w:b w:val="1"/>
          <w:sz w:val="20"/>
          <w:szCs w:val="20"/>
          <w:highlight w:val="white"/>
        </w:rPr>
      </w:pPr>
      <w:r w:rsidDel="00000000" w:rsidR="00000000" w:rsidRPr="00000000">
        <w:rPr>
          <w:b w:val="1"/>
          <w:sz w:val="20"/>
          <w:szCs w:val="20"/>
          <w:highlight w:val="white"/>
          <w:rtl w:val="0"/>
        </w:rPr>
        <w:t xml:space="preserve">Tabel 1: eisen van wat aspirant zelfstandig vangers moeten hebben gezien en in hun logboek vastgelegd</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2266"/>
        <w:gridCol w:w="2266"/>
        <w:tblGridChange w:id="0">
          <w:tblGrid>
            <w:gridCol w:w="2265"/>
            <w:gridCol w:w="2265"/>
            <w:gridCol w:w="2266"/>
            <w:gridCol w:w="2266"/>
          </w:tblGrid>
        </w:tblGridChange>
      </w:tblGrid>
      <w:tr>
        <w:trPr>
          <w:cantSplit w:val="0"/>
          <w:tblHeader w:val="0"/>
        </w:trPr>
        <w:tc>
          <w:tcPr/>
          <w:p w:rsidR="00000000" w:rsidDel="00000000" w:rsidP="00000000" w:rsidRDefault="00000000" w:rsidRPr="00000000" w14:paraId="0000004D">
            <w:pPr>
              <w:spacing w:after="0" w:lineRule="auto"/>
              <w:rPr>
                <w:b w:val="1"/>
                <w:highlight w:val="white"/>
              </w:rPr>
            </w:pPr>
            <w:r w:rsidDel="00000000" w:rsidR="00000000" w:rsidRPr="00000000">
              <w:rPr>
                <w:b w:val="1"/>
                <w:highlight w:val="white"/>
                <w:rtl w:val="0"/>
              </w:rPr>
              <w:t xml:space="preserve">Vangmiddel</w:t>
            </w:r>
          </w:p>
          <w:p w:rsidR="00000000" w:rsidDel="00000000" w:rsidP="00000000" w:rsidRDefault="00000000" w:rsidRPr="00000000" w14:paraId="0000004E">
            <w:pPr>
              <w:rPr>
                <w:b w:val="1"/>
                <w:highlight w:val="white"/>
              </w:rPr>
            </w:pPr>
            <w:r w:rsidDel="00000000" w:rsidR="00000000" w:rsidRPr="00000000">
              <w:rPr>
                <w:rtl w:val="0"/>
              </w:rPr>
            </w:r>
          </w:p>
        </w:tc>
        <w:tc>
          <w:tcPr/>
          <w:p w:rsidR="00000000" w:rsidDel="00000000" w:rsidP="00000000" w:rsidRDefault="00000000" w:rsidRPr="00000000" w14:paraId="0000004F">
            <w:pPr>
              <w:spacing w:after="0" w:lineRule="auto"/>
              <w:rPr>
                <w:b w:val="1"/>
                <w:highlight w:val="white"/>
              </w:rPr>
            </w:pPr>
            <w:r w:rsidDel="00000000" w:rsidR="00000000" w:rsidRPr="00000000">
              <w:rPr>
                <w:b w:val="1"/>
                <w:highlight w:val="white"/>
                <w:rtl w:val="0"/>
              </w:rPr>
              <w:t xml:space="preserve">Controles/ vangnachten (minimaal)</w:t>
            </w:r>
          </w:p>
          <w:p w:rsidR="00000000" w:rsidDel="00000000" w:rsidP="00000000" w:rsidRDefault="00000000" w:rsidRPr="00000000" w14:paraId="00000050">
            <w:pPr>
              <w:rPr>
                <w:b w:val="1"/>
                <w:highlight w:val="white"/>
              </w:rPr>
            </w:pPr>
            <w:r w:rsidDel="00000000" w:rsidR="00000000" w:rsidRPr="00000000">
              <w:rPr>
                <w:rtl w:val="0"/>
              </w:rPr>
            </w:r>
          </w:p>
        </w:tc>
        <w:tc>
          <w:tcPr/>
          <w:p w:rsidR="00000000" w:rsidDel="00000000" w:rsidP="00000000" w:rsidRDefault="00000000" w:rsidRPr="00000000" w14:paraId="00000051">
            <w:pPr>
              <w:spacing w:after="0" w:lineRule="auto"/>
              <w:rPr>
                <w:b w:val="1"/>
                <w:highlight w:val="white"/>
              </w:rPr>
            </w:pPr>
            <w:r w:rsidDel="00000000" w:rsidR="00000000" w:rsidRPr="00000000">
              <w:rPr>
                <w:b w:val="1"/>
                <w:highlight w:val="white"/>
                <w:rtl w:val="0"/>
              </w:rPr>
              <w:t xml:space="preserve">Aantal vleermuizen (minimaal)</w:t>
            </w:r>
          </w:p>
          <w:p w:rsidR="00000000" w:rsidDel="00000000" w:rsidP="00000000" w:rsidRDefault="00000000" w:rsidRPr="00000000" w14:paraId="00000052">
            <w:pPr>
              <w:rPr>
                <w:b w:val="1"/>
                <w:highlight w:val="white"/>
              </w:rPr>
            </w:pPr>
            <w:r w:rsidDel="00000000" w:rsidR="00000000" w:rsidRPr="00000000">
              <w:rPr>
                <w:rtl w:val="0"/>
              </w:rPr>
            </w:r>
          </w:p>
        </w:tc>
        <w:tc>
          <w:tcPr/>
          <w:p w:rsidR="00000000" w:rsidDel="00000000" w:rsidP="00000000" w:rsidRDefault="00000000" w:rsidRPr="00000000" w14:paraId="00000053">
            <w:pPr>
              <w:spacing w:after="0" w:lineRule="auto"/>
              <w:rPr>
                <w:b w:val="1"/>
                <w:highlight w:val="white"/>
              </w:rPr>
            </w:pPr>
            <w:r w:rsidDel="00000000" w:rsidR="00000000" w:rsidRPr="00000000">
              <w:rPr>
                <w:b w:val="1"/>
                <w:highlight w:val="white"/>
                <w:rtl w:val="0"/>
              </w:rPr>
              <w:t xml:space="preserve">Aantal Nederlandse soorten</w:t>
            </w:r>
          </w:p>
          <w:p w:rsidR="00000000" w:rsidDel="00000000" w:rsidP="00000000" w:rsidRDefault="00000000" w:rsidRPr="00000000" w14:paraId="00000054">
            <w:pPr>
              <w:spacing w:after="0" w:lineRule="auto"/>
              <w:rPr>
                <w:b w:val="1"/>
                <w:highlight w:val="white"/>
              </w:rPr>
            </w:pPr>
            <w:r w:rsidDel="00000000" w:rsidR="00000000" w:rsidRPr="00000000">
              <w:rPr>
                <w:b w:val="1"/>
                <w:highlight w:val="white"/>
                <w:rtl w:val="0"/>
              </w:rPr>
              <w:t xml:space="preserve">(minimaal)</w:t>
            </w:r>
          </w:p>
          <w:p w:rsidR="00000000" w:rsidDel="00000000" w:rsidP="00000000" w:rsidRDefault="00000000" w:rsidRPr="00000000" w14:paraId="00000055">
            <w:pPr>
              <w:rPr>
                <w:b w:val="1"/>
                <w:highlight w:val="white"/>
              </w:rPr>
            </w:pPr>
            <w:r w:rsidDel="00000000" w:rsidR="00000000" w:rsidRPr="00000000">
              <w:rPr>
                <w:rtl w:val="0"/>
              </w:rPr>
            </w:r>
          </w:p>
        </w:tc>
      </w:tr>
      <w:tr>
        <w:trPr>
          <w:cantSplit w:val="0"/>
          <w:trHeight w:val="592.1191406249999" w:hRule="atLeast"/>
          <w:tblHeader w:val="0"/>
        </w:trPr>
        <w:tc>
          <w:tcPr/>
          <w:p w:rsidR="00000000" w:rsidDel="00000000" w:rsidP="00000000" w:rsidRDefault="00000000" w:rsidRPr="00000000" w14:paraId="00000056">
            <w:pPr>
              <w:spacing w:after="0" w:lineRule="auto"/>
              <w:rPr>
                <w:highlight w:val="white"/>
              </w:rPr>
            </w:pPr>
            <w:r w:rsidDel="00000000" w:rsidR="00000000" w:rsidRPr="00000000">
              <w:rPr>
                <w:highlight w:val="white"/>
                <w:rtl w:val="0"/>
              </w:rPr>
              <w:t xml:space="preserve">Kastencontroles (incl. beschrijven)</w:t>
            </w:r>
          </w:p>
        </w:tc>
        <w:tc>
          <w:tcPr/>
          <w:p w:rsidR="00000000" w:rsidDel="00000000" w:rsidP="00000000" w:rsidRDefault="00000000" w:rsidRPr="00000000" w14:paraId="00000057">
            <w:pPr>
              <w:rPr>
                <w:highlight w:val="white"/>
              </w:rPr>
            </w:pPr>
            <w:r w:rsidDel="00000000" w:rsidR="00000000" w:rsidRPr="00000000">
              <w:rPr>
                <w:highlight w:val="white"/>
                <w:rtl w:val="0"/>
              </w:rPr>
              <w:t xml:space="preserve">2</w:t>
            </w:r>
          </w:p>
        </w:tc>
        <w:tc>
          <w:tcPr/>
          <w:p w:rsidR="00000000" w:rsidDel="00000000" w:rsidP="00000000" w:rsidRDefault="00000000" w:rsidRPr="00000000" w14:paraId="00000058">
            <w:pPr>
              <w:rPr>
                <w:highlight w:val="white"/>
              </w:rPr>
            </w:pPr>
            <w:r w:rsidDel="00000000" w:rsidR="00000000" w:rsidRPr="00000000">
              <w:rPr>
                <w:highlight w:val="white"/>
                <w:rtl w:val="0"/>
              </w:rPr>
              <w:t xml:space="preserve">10</w:t>
            </w:r>
          </w:p>
        </w:tc>
        <w:tc>
          <w:tcPr/>
          <w:p w:rsidR="00000000" w:rsidDel="00000000" w:rsidP="00000000" w:rsidRDefault="00000000" w:rsidRPr="00000000" w14:paraId="00000059">
            <w:pPr>
              <w:rPr>
                <w:highlight w:val="white"/>
              </w:rPr>
            </w:pPr>
            <w:r w:rsidDel="00000000" w:rsidR="00000000" w:rsidRPr="00000000">
              <w:rPr>
                <w:highlight w:val="white"/>
                <w:rtl w:val="0"/>
              </w:rPr>
              <w:t xml:space="preserve">3</w:t>
            </w:r>
          </w:p>
        </w:tc>
      </w:tr>
      <w:tr>
        <w:trPr>
          <w:cantSplit w:val="0"/>
          <w:tblHeader w:val="0"/>
        </w:trPr>
        <w:tc>
          <w:tcPr/>
          <w:p w:rsidR="00000000" w:rsidDel="00000000" w:rsidP="00000000" w:rsidRDefault="00000000" w:rsidRPr="00000000" w14:paraId="0000005A">
            <w:pPr>
              <w:spacing w:after="0" w:lineRule="auto"/>
              <w:rPr>
                <w:highlight w:val="white"/>
              </w:rPr>
            </w:pPr>
            <w:r w:rsidDel="00000000" w:rsidR="00000000" w:rsidRPr="00000000">
              <w:rPr>
                <w:highlight w:val="white"/>
                <w:rtl w:val="0"/>
              </w:rPr>
              <w:t xml:space="preserve">Vangen met mistnetten</w:t>
            </w:r>
          </w:p>
          <w:p w:rsidR="00000000" w:rsidDel="00000000" w:rsidP="00000000" w:rsidRDefault="00000000" w:rsidRPr="00000000" w14:paraId="0000005B">
            <w:pPr>
              <w:rPr>
                <w:highlight w:val="white"/>
              </w:rPr>
            </w:pPr>
            <w:r w:rsidDel="00000000" w:rsidR="00000000" w:rsidRPr="00000000">
              <w:rPr>
                <w:rtl w:val="0"/>
              </w:rPr>
            </w:r>
          </w:p>
        </w:tc>
        <w:tc>
          <w:tcPr/>
          <w:p w:rsidR="00000000" w:rsidDel="00000000" w:rsidP="00000000" w:rsidRDefault="00000000" w:rsidRPr="00000000" w14:paraId="0000005C">
            <w:pPr>
              <w:rPr>
                <w:highlight w:val="white"/>
              </w:rPr>
            </w:pPr>
            <w:r w:rsidDel="00000000" w:rsidR="00000000" w:rsidRPr="00000000">
              <w:rPr>
                <w:highlight w:val="white"/>
                <w:rtl w:val="0"/>
              </w:rPr>
              <w:t xml:space="preserve">10</w:t>
            </w:r>
          </w:p>
        </w:tc>
        <w:tc>
          <w:tcPr/>
          <w:p w:rsidR="00000000" w:rsidDel="00000000" w:rsidP="00000000" w:rsidRDefault="00000000" w:rsidRPr="00000000" w14:paraId="0000005D">
            <w:pPr>
              <w:spacing w:after="0" w:lineRule="auto"/>
              <w:rPr>
                <w:highlight w:val="white"/>
              </w:rPr>
            </w:pPr>
            <w:r w:rsidDel="00000000" w:rsidR="00000000" w:rsidRPr="00000000">
              <w:rPr>
                <w:highlight w:val="white"/>
                <w:rtl w:val="0"/>
              </w:rPr>
              <w:t xml:space="preserve">100 (50 volledig zelf beschreven)</w:t>
            </w:r>
          </w:p>
          <w:p w:rsidR="00000000" w:rsidDel="00000000" w:rsidP="00000000" w:rsidRDefault="00000000" w:rsidRPr="00000000" w14:paraId="0000005E">
            <w:pPr>
              <w:rPr>
                <w:highlight w:val="white"/>
              </w:rPr>
            </w:pPr>
            <w:r w:rsidDel="00000000" w:rsidR="00000000" w:rsidRPr="00000000">
              <w:rPr>
                <w:rtl w:val="0"/>
              </w:rPr>
            </w:r>
          </w:p>
        </w:tc>
        <w:tc>
          <w:tcPr/>
          <w:p w:rsidR="00000000" w:rsidDel="00000000" w:rsidP="00000000" w:rsidRDefault="00000000" w:rsidRPr="00000000" w14:paraId="0000005F">
            <w:pPr>
              <w:rPr>
                <w:highlight w:val="white"/>
              </w:rPr>
            </w:pPr>
            <w:r w:rsidDel="00000000" w:rsidR="00000000" w:rsidRPr="00000000">
              <w:rPr>
                <w:highlight w:val="white"/>
                <w:rtl w:val="0"/>
              </w:rPr>
              <w:t xml:space="preserve">10 (Verdeeld over kraam- en paarperiode)</w:t>
            </w:r>
          </w:p>
        </w:tc>
      </w:tr>
    </w:tbl>
    <w:p w:rsidR="00000000" w:rsidDel="00000000" w:rsidP="00000000" w:rsidRDefault="00000000" w:rsidRPr="00000000" w14:paraId="00000060">
      <w:pPr>
        <w:spacing w:after="0" w:lineRule="auto"/>
        <w:rPr>
          <w:highlight w:val="white"/>
        </w:rPr>
      </w:pPr>
      <w:r w:rsidDel="00000000" w:rsidR="00000000" w:rsidRPr="00000000">
        <w:rPr>
          <w:rtl w:val="0"/>
        </w:rPr>
      </w:r>
    </w:p>
    <w:p w:rsidR="00000000" w:rsidDel="00000000" w:rsidP="00000000" w:rsidRDefault="00000000" w:rsidRPr="00000000" w14:paraId="00000061">
      <w:pPr>
        <w:rPr>
          <w:highlight w:val="white"/>
        </w:rPr>
      </w:pPr>
      <w:r w:rsidDel="00000000" w:rsidR="00000000" w:rsidRPr="00000000">
        <w:rPr>
          <w:highlight w:val="white"/>
          <w:rtl w:val="0"/>
        </w:rPr>
        <w:t xml:space="preserve">Het is de verantwoordelijkheid van de aspiranten om zelf een logboek bij te houden. Er zijn (nog) geen vaste eisen verbonden aan hoe het logboek eruit moet zien. Een logboek moet in elk geval wel bevatten met wanneer met wie er gevangen is, welke soorten, geslachten en aantallen er gevangen zijn. Op de website van Stichting Vleermuizen Vangen is een voorbeeldlogboek te verkrijgen. </w:t>
      </w:r>
    </w:p>
    <w:p w:rsidR="00000000" w:rsidDel="00000000" w:rsidP="00000000" w:rsidRDefault="00000000" w:rsidRPr="00000000" w14:paraId="0000006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left"/>
        <w:rPr>
          <w:rFonts w:ascii="Verdana" w:cs="Verdana" w:eastAsia="Verdana" w:hAnsi="Verdana"/>
          <w:b w:val="0"/>
          <w:i w:val="0"/>
          <w:smallCaps w:val="0"/>
          <w:strike w:val="0"/>
          <w:color w:val="000000"/>
          <w:sz w:val="24"/>
          <w:szCs w:val="24"/>
          <w:highlight w:val="white"/>
          <w:u w:val="single"/>
          <w:vertAlign w:val="baseline"/>
        </w:rPr>
      </w:pPr>
      <w:bookmarkStart w:colFirst="0" w:colLast="0" w:name="_heading=h.2jxsxqh" w:id="8"/>
      <w:bookmarkEnd w:id="8"/>
      <w:r w:rsidDel="00000000" w:rsidR="00000000" w:rsidRPr="00000000">
        <w:rPr>
          <w:rFonts w:ascii="Verdana" w:cs="Verdana" w:eastAsia="Verdana" w:hAnsi="Verdana"/>
          <w:b w:val="0"/>
          <w:i w:val="0"/>
          <w:smallCaps w:val="0"/>
          <w:strike w:val="0"/>
          <w:color w:val="000000"/>
          <w:sz w:val="24"/>
          <w:szCs w:val="24"/>
          <w:highlight w:val="white"/>
          <w:u w:val="single"/>
          <w:vertAlign w:val="baseline"/>
          <w:rtl w:val="0"/>
        </w:rPr>
        <w:t xml:space="preserve">4.2.2 Theorie-examen</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color w:val="000000"/>
          <w:highlight w:val="white"/>
          <w:rtl w:val="0"/>
        </w:rPr>
        <w:t xml:space="preserve">Na het behalen van de tweede trap mag theorie-examen gedaan worden. Alle mensen vanaf trap 2 krijgen per mail uitnodigingen voor de examenmomenten. Dit examen moet behaald zijn voordat de laatste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gegeven kan worden.</w:t>
      </w:r>
      <w:r w:rsidDel="00000000" w:rsidR="00000000" w:rsidRPr="00000000">
        <w:rPr>
          <w:highlight w:val="white"/>
          <w:rtl w:val="0"/>
        </w:rPr>
        <w:t xml:space="preserve"> </w:t>
      </w:r>
      <w:r w:rsidDel="00000000" w:rsidR="00000000" w:rsidRPr="00000000">
        <w:rPr>
          <w:color w:val="000000"/>
          <w:highlight w:val="white"/>
          <w:rtl w:val="0"/>
        </w:rPr>
        <w:t xml:space="preserve">Wanneer het afgenomen theorie-examen niet wordt behaald, is er mogelijkheid om herexamen te doen.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color w:val="000000"/>
          <w:highlight w:val="white"/>
          <w:rtl w:val="0"/>
        </w:rPr>
        <w:t xml:space="preserve">Examen momenten zullen niet plaatsvinden aan het einde van een cursus-/ vangweekend, vanwege het risico dat de stof wel in het actieve geheugen zit, maar niet daadwerkelijk is eigengemaakt.</w:t>
      </w:r>
      <w:r w:rsidDel="00000000" w:rsidR="00000000" w:rsidRPr="00000000">
        <w:rPr>
          <w:highlight w:val="white"/>
          <w:rtl w:val="0"/>
        </w:rPr>
        <w:t xml:space="preserve"> </w:t>
      </w:r>
      <w:r w:rsidDel="00000000" w:rsidR="00000000" w:rsidRPr="00000000">
        <w:rPr>
          <w:color w:val="000000"/>
          <w:highlight w:val="white"/>
          <w:rtl w:val="0"/>
        </w:rPr>
        <w:t xml:space="preserve">Het theorie-examen kan wel worden afgenomen bij de start van een cursus-/ vangweekend. Extra examen momenten worden gepland op basis van de hoeveelheid mensen die examen wil doen. Er zullen rond december en/of rond maart extra examenmomenten georganiseerd worden.</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rPr>
          <w:highlight w:val="white"/>
        </w:rPr>
      </w:pPr>
      <w:r w:rsidDel="00000000" w:rsidR="00000000" w:rsidRPr="00000000">
        <w:rPr>
          <w:color w:val="000000"/>
          <w:highlight w:val="white"/>
          <w:rtl w:val="0"/>
        </w:rPr>
        <w:t xml:space="preserve">In uitzonderlijke gevallen is het mogelijk om een verzoek te doen voor een mondeling examen</w:t>
      </w:r>
      <w:r w:rsidDel="00000000" w:rsidR="00000000" w:rsidRPr="00000000">
        <w:rPr>
          <w:highlight w:val="white"/>
          <w:rtl w:val="0"/>
        </w:rPr>
        <w:t xml:space="preserve">. Hierbij wordt het examen afgenomen</w:t>
      </w:r>
      <w:r w:rsidDel="00000000" w:rsidR="00000000" w:rsidRPr="00000000">
        <w:rPr>
          <w:color w:val="000000"/>
          <w:highlight w:val="white"/>
          <w:rtl w:val="0"/>
        </w:rPr>
        <w:t xml:space="preserve"> in het bijzijn van minimaal twee opleiders en wordt het opgenomen als documentatie.</w:t>
      </w:r>
      <w:r w:rsidDel="00000000" w:rsidR="00000000" w:rsidRPr="00000000">
        <w:rPr>
          <w:rtl w:val="0"/>
        </w:rPr>
      </w:r>
    </w:p>
    <w:p w:rsidR="00000000" w:rsidDel="00000000" w:rsidP="00000000" w:rsidRDefault="00000000" w:rsidRPr="00000000" w14:paraId="00000068">
      <w:pPr>
        <w:spacing w:after="0" w:lineRule="auto"/>
        <w:rPr>
          <w:highlight w:val="white"/>
        </w:rPr>
      </w:pPr>
      <w:r w:rsidDel="00000000" w:rsidR="00000000" w:rsidRPr="00000000">
        <w:rPr>
          <w:rtl w:val="0"/>
        </w:rPr>
      </w:r>
    </w:p>
    <w:p w:rsidR="00000000" w:rsidDel="00000000" w:rsidP="00000000" w:rsidRDefault="00000000" w:rsidRPr="00000000" w14:paraId="00000069">
      <w:pPr>
        <w:spacing w:after="0" w:lineRule="auto"/>
        <w:rPr>
          <w:highlight w:val="white"/>
        </w:rPr>
      </w:pPr>
      <w:r w:rsidDel="00000000" w:rsidR="00000000" w:rsidRPr="00000000">
        <w:rPr>
          <w:highlight w:val="white"/>
          <w:rtl w:val="0"/>
        </w:rPr>
        <w:t xml:space="preserve">Op de website van Stichting Vleermuizen Vangen zijn oefenvragen voor het examen te vinden. </w:t>
      </w:r>
    </w:p>
    <w:p w:rsidR="00000000" w:rsidDel="00000000" w:rsidP="00000000" w:rsidRDefault="00000000" w:rsidRPr="00000000" w14:paraId="0000006A">
      <w:pPr>
        <w:spacing w:after="0" w:lineRule="auto"/>
        <w:rPr>
          <w:highlight w:val="white"/>
        </w:rPr>
      </w:pPr>
      <w:r w:rsidDel="00000000" w:rsidR="00000000" w:rsidRPr="00000000">
        <w:rPr>
          <w:rtl w:val="0"/>
        </w:rPr>
      </w:r>
    </w:p>
    <w:p w:rsidR="00000000" w:rsidDel="00000000" w:rsidP="00000000" w:rsidRDefault="00000000" w:rsidRPr="00000000" w14:paraId="0000006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hanging="432"/>
        <w:jc w:val="left"/>
        <w:rPr>
          <w:rFonts w:ascii="Verdana" w:cs="Verdana" w:eastAsia="Verdana" w:hAnsi="Verdana"/>
          <w:b w:val="0"/>
          <w:i w:val="0"/>
          <w:smallCaps w:val="0"/>
          <w:strike w:val="0"/>
          <w:color w:val="000000"/>
          <w:sz w:val="28"/>
          <w:szCs w:val="28"/>
          <w:highlight w:val="white"/>
          <w:u w:val="none"/>
          <w:vertAlign w:val="baseline"/>
        </w:rPr>
      </w:pPr>
      <w:bookmarkStart w:colFirst="0" w:colLast="0" w:name="_heading=h.gjdgxs" w:id="9"/>
      <w:bookmarkEnd w:id="9"/>
      <w:r w:rsidDel="00000000" w:rsidR="00000000" w:rsidRPr="00000000">
        <w:rPr>
          <w:rFonts w:ascii="Verdana" w:cs="Verdana" w:eastAsia="Verdana" w:hAnsi="Verdana"/>
          <w:b w:val="0"/>
          <w:i w:val="0"/>
          <w:smallCaps w:val="0"/>
          <w:strike w:val="0"/>
          <w:color w:val="000000"/>
          <w:sz w:val="28"/>
          <w:szCs w:val="28"/>
          <w:highlight w:val="white"/>
          <w:u w:val="none"/>
          <w:vertAlign w:val="baseline"/>
          <w:rtl w:val="0"/>
        </w:rPr>
        <w:t xml:space="preserve">4.3 Criteria voor het geven van een </w:t>
      </w:r>
      <w:r w:rsidDel="00000000" w:rsidR="00000000" w:rsidRPr="00000000">
        <w:rPr>
          <w:rFonts w:ascii="Verdana" w:cs="Verdana" w:eastAsia="Verdana" w:hAnsi="Verdana"/>
          <w:b w:val="0"/>
          <w:i w:val="1"/>
          <w:smallCaps w:val="0"/>
          <w:strike w:val="0"/>
          <w:color w:val="000000"/>
          <w:sz w:val="28"/>
          <w:szCs w:val="28"/>
          <w:highlight w:val="white"/>
          <w:u w:val="none"/>
          <w:vertAlign w:val="baseline"/>
          <w:rtl w:val="0"/>
        </w:rPr>
        <w:t xml:space="preserve">GO</w:t>
      </w:r>
      <w:r w:rsidDel="00000000" w:rsidR="00000000" w:rsidRPr="00000000">
        <w:rPr>
          <w:rFonts w:ascii="Verdana" w:cs="Verdana" w:eastAsia="Verdana" w:hAnsi="Verdana"/>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6C">
      <w:pPr>
        <w:spacing w:after="0" w:lineRule="auto"/>
        <w:rPr>
          <w:highlight w:val="white"/>
        </w:rPr>
      </w:pPr>
      <w:r w:rsidDel="00000000" w:rsidR="00000000" w:rsidRPr="00000000">
        <w:rPr>
          <w:highlight w:val="white"/>
          <w:rtl w:val="0"/>
        </w:rPr>
        <w:t xml:space="preserve">Een </w:t>
      </w:r>
      <w:r w:rsidDel="00000000" w:rsidR="00000000" w:rsidRPr="00000000">
        <w:rPr>
          <w:i w:val="1"/>
          <w:highlight w:val="white"/>
          <w:rtl w:val="0"/>
        </w:rPr>
        <w:t xml:space="preserve">GO</w:t>
      </w:r>
      <w:r w:rsidDel="00000000" w:rsidR="00000000" w:rsidRPr="00000000">
        <w:rPr>
          <w:highlight w:val="white"/>
          <w:rtl w:val="0"/>
        </w:rPr>
        <w:t xml:space="preserve"> kan enkel door opleiders worden gegeven op basis van het beoordelingsformulier. Wanneer een aspirant op alle vlakken voldoende kennis en kunde laat zien, zal een </w:t>
      </w:r>
      <w:r w:rsidDel="00000000" w:rsidR="00000000" w:rsidRPr="00000000">
        <w:rPr>
          <w:i w:val="1"/>
          <w:highlight w:val="white"/>
          <w:rtl w:val="0"/>
        </w:rPr>
        <w:t xml:space="preserve">GO</w:t>
      </w:r>
      <w:r w:rsidDel="00000000" w:rsidR="00000000" w:rsidRPr="00000000">
        <w:rPr>
          <w:highlight w:val="white"/>
          <w:rtl w:val="0"/>
        </w:rPr>
        <w:t xml:space="preserve"> gegeven worden.</w:t>
      </w:r>
    </w:p>
    <w:p w:rsidR="00000000" w:rsidDel="00000000" w:rsidP="00000000" w:rsidRDefault="00000000" w:rsidRPr="00000000" w14:paraId="0000006D">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left"/>
        <w:rPr>
          <w:rFonts w:ascii="Verdana" w:cs="Verdana" w:eastAsia="Verdana" w:hAnsi="Verdana"/>
          <w:b w:val="0"/>
          <w:i w:val="0"/>
          <w:smallCaps w:val="0"/>
          <w:strike w:val="0"/>
          <w:color w:val="000000"/>
          <w:sz w:val="24"/>
          <w:szCs w:val="24"/>
          <w:highlight w:val="white"/>
          <w:u w:val="single"/>
          <w:vertAlign w:val="baseline"/>
        </w:rPr>
      </w:pPr>
      <w:bookmarkStart w:colFirst="0" w:colLast="0" w:name="_heading=h.z337ya" w:id="10"/>
      <w:bookmarkEnd w:id="10"/>
      <w:r w:rsidDel="00000000" w:rsidR="00000000" w:rsidRPr="00000000">
        <w:rPr>
          <w:rFonts w:ascii="Verdana" w:cs="Verdana" w:eastAsia="Verdana" w:hAnsi="Verdana"/>
          <w:b w:val="0"/>
          <w:i w:val="0"/>
          <w:smallCaps w:val="0"/>
          <w:strike w:val="0"/>
          <w:color w:val="000000"/>
          <w:sz w:val="24"/>
          <w:szCs w:val="24"/>
          <w:highlight w:val="white"/>
          <w:u w:val="single"/>
          <w:vertAlign w:val="baseline"/>
          <w:rtl w:val="0"/>
        </w:rPr>
        <w:t xml:space="preserve">4.3.1 Voorwaarden </w:t>
      </w:r>
      <w:r w:rsidDel="00000000" w:rsidR="00000000" w:rsidRPr="00000000">
        <w:rPr>
          <w:rFonts w:ascii="Verdana" w:cs="Verdana" w:eastAsia="Verdana" w:hAnsi="Verdana"/>
          <w:b w:val="0"/>
          <w:i w:val="1"/>
          <w:smallCaps w:val="0"/>
          <w:strike w:val="0"/>
          <w:color w:val="000000"/>
          <w:sz w:val="24"/>
          <w:szCs w:val="24"/>
          <w:highlight w:val="white"/>
          <w:u w:val="single"/>
          <w:vertAlign w:val="baseline"/>
          <w:rtl w:val="0"/>
        </w:rPr>
        <w:t xml:space="preserve">GO</w:t>
      </w:r>
      <w:r w:rsidDel="00000000" w:rsidR="00000000" w:rsidRPr="00000000">
        <w:rPr>
          <w:rFonts w:ascii="Verdana" w:cs="Verdana" w:eastAsia="Verdana" w:hAnsi="Verdana"/>
          <w:b w:val="0"/>
          <w:i w:val="0"/>
          <w:smallCaps w:val="0"/>
          <w:strike w:val="0"/>
          <w:color w:val="000000"/>
          <w:sz w:val="24"/>
          <w:szCs w:val="24"/>
          <w:highlight w:val="white"/>
          <w:u w:val="single"/>
          <w:vertAlign w:val="baseline"/>
          <w:rtl w:val="0"/>
        </w:rPr>
        <w:t xml:space="preserve">’s </w:t>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Alle drie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’s zijn gelijkwaardig en toetsen hetzelfde niveau. Ze zijn even “moeilijk”</w:t>
      </w:r>
      <w:r w:rsidDel="00000000" w:rsidR="00000000" w:rsidRPr="00000000">
        <w:rPr>
          <w:highlight w:val="white"/>
          <w:rtl w:val="0"/>
        </w:rPr>
        <w:t xml:space="preserve">;</w:t>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drie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’s worden door drie verschillende opleiders gegeven</w:t>
      </w:r>
      <w:r w:rsidDel="00000000" w:rsidR="00000000" w:rsidRPr="00000000">
        <w:rPr>
          <w:highlight w:val="white"/>
          <w:rtl w:val="0"/>
        </w:rPr>
        <w:t xml:space="preserve">;</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highlight w:val="white"/>
          <w:rtl w:val="0"/>
        </w:rPr>
        <w:t xml:space="preserve">Een opleider ziet een aspirant minstens twee vangnachten opereren, verspreid over de kraam- en paarperiode. Indien die spreiding van periodes niet het geval is, wordt overlegd met een andere opleider; 10 dieren van drie soorten worden minstens beschreven.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ind w:left="720" w:firstLine="0"/>
        <w:rPr>
          <w:highlight w:val="white"/>
        </w:rPr>
      </w:pPr>
      <w:r w:rsidDel="00000000" w:rsidR="00000000" w:rsidRPr="00000000">
        <w:rPr>
          <w:rtl w:val="0"/>
        </w:rPr>
      </w:r>
    </w:p>
    <w:p w:rsidR="00000000" w:rsidDel="00000000" w:rsidP="00000000" w:rsidRDefault="00000000" w:rsidRPr="00000000" w14:paraId="00000072">
      <w:pPr>
        <w:spacing w:after="0" w:lineRule="auto"/>
        <w:rPr>
          <w:highlight w:val="white"/>
        </w:rPr>
      </w:pPr>
      <w:r w:rsidDel="00000000" w:rsidR="00000000" w:rsidRPr="00000000">
        <w:rPr>
          <w:highlight w:val="white"/>
          <w:rtl w:val="0"/>
        </w:rPr>
        <w:t xml:space="preserve">Samenvattend worden de volgende zaken in acht genomen bij het geven van </w:t>
      </w:r>
      <w:r w:rsidDel="00000000" w:rsidR="00000000" w:rsidRPr="00000000">
        <w:rPr>
          <w:i w:val="1"/>
          <w:highlight w:val="white"/>
          <w:rtl w:val="0"/>
        </w:rPr>
        <w:t xml:space="preserve">GO</w:t>
      </w:r>
      <w:r w:rsidDel="00000000" w:rsidR="00000000" w:rsidRPr="00000000">
        <w:rPr>
          <w:highlight w:val="white"/>
          <w:rtl w:val="0"/>
        </w:rPr>
        <w:t xml:space="preserve">’s:</w:t>
      </w:r>
    </w:p>
    <w:p w:rsidR="00000000" w:rsidDel="00000000" w:rsidP="00000000" w:rsidRDefault="00000000" w:rsidRPr="00000000" w14:paraId="00000073">
      <w:pPr>
        <w:numPr>
          <w:ilvl w:val="0"/>
          <w:numId w:val="6"/>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aspirant vanger voldoet aan de voorwaarden voor het ontvangen van een </w:t>
      </w:r>
      <w:r w:rsidDel="00000000" w:rsidR="00000000" w:rsidRPr="00000000">
        <w:rPr>
          <w:i w:val="1"/>
          <w:color w:val="000000"/>
          <w:highlight w:val="white"/>
          <w:rtl w:val="0"/>
        </w:rPr>
        <w:t xml:space="preserve">GO </w:t>
      </w:r>
      <w:r w:rsidDel="00000000" w:rsidR="00000000" w:rsidRPr="00000000">
        <w:rPr>
          <w:color w:val="000000"/>
          <w:highlight w:val="white"/>
          <w:rtl w:val="0"/>
        </w:rPr>
        <w:t xml:space="preserve">(zie 4.2 </w:t>
      </w:r>
      <w:r w:rsidDel="00000000" w:rsidR="00000000" w:rsidRPr="00000000">
        <w:rPr>
          <w:highlight w:val="white"/>
          <w:rtl w:val="0"/>
        </w:rPr>
        <w:t xml:space="preserve">Voorwaarden krijgen </w:t>
      </w:r>
      <w:r w:rsidDel="00000000" w:rsidR="00000000" w:rsidRPr="00000000">
        <w:rPr>
          <w:i w:val="1"/>
          <w:highlight w:val="white"/>
          <w:rtl w:val="0"/>
        </w:rPr>
        <w:t xml:space="preserve">GO</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74">
      <w:pPr>
        <w:numPr>
          <w:ilvl w:val="0"/>
          <w:numId w:val="1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Bij iedere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hebben de andere opleiders de kans om bezwaar te maken (zie 6 </w:t>
      </w:r>
      <w:r w:rsidDel="00000000" w:rsidR="00000000" w:rsidRPr="00000000">
        <w:rPr>
          <w:highlight w:val="white"/>
          <w:rtl w:val="0"/>
        </w:rPr>
        <w:t xml:space="preserve">Bezwaarprocedure </w:t>
      </w:r>
      <w:r w:rsidDel="00000000" w:rsidR="00000000" w:rsidRPr="00000000">
        <w:rPr>
          <w:i w:val="1"/>
          <w:highlight w:val="white"/>
          <w:rtl w:val="0"/>
        </w:rPr>
        <w:t xml:space="preserve">GO</w:t>
      </w:r>
      <w:r w:rsidDel="00000000" w:rsidR="00000000" w:rsidRPr="00000000">
        <w:rPr>
          <w:highlight w:val="white"/>
          <w:rtl w:val="0"/>
        </w:rPr>
        <w:t xml:space="preserve">’s</w:t>
      </w:r>
      <w:r w:rsidDel="00000000" w:rsidR="00000000" w:rsidRPr="00000000">
        <w:rPr>
          <w:color w:val="000000"/>
          <w:highlight w:val="white"/>
          <w:rtl w:val="0"/>
        </w:rPr>
        <w:t xml:space="preserve">)</w:t>
      </w:r>
      <w:r w:rsidDel="00000000" w:rsidR="00000000" w:rsidRPr="00000000">
        <w:rPr>
          <w:highlight w:val="white"/>
          <w:rtl w:val="0"/>
        </w:rPr>
        <w:t xml:space="preserve">;</w:t>
      </w:r>
    </w:p>
    <w:p w:rsidR="00000000" w:rsidDel="00000000" w:rsidP="00000000" w:rsidRDefault="00000000" w:rsidRPr="00000000" w14:paraId="00000075">
      <w:pPr>
        <w:numPr>
          <w:ilvl w:val="0"/>
          <w:numId w:val="1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laatste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wordt enkel onder voorbehoud van bezwaren gegeven. De laatste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wordt eerst aan alle opleiders voorgelegd zodat er nog een laatste mogelijkheid is voor bezwaar (</w:t>
      </w:r>
      <w:r w:rsidDel="00000000" w:rsidR="00000000" w:rsidRPr="00000000">
        <w:rPr>
          <w:highlight w:val="white"/>
          <w:rtl w:val="0"/>
        </w:rPr>
        <w:t xml:space="preserve">5</w:t>
      </w:r>
      <w:r w:rsidDel="00000000" w:rsidR="00000000" w:rsidRPr="00000000">
        <w:rPr>
          <w:color w:val="000000"/>
          <w:highlight w:val="white"/>
          <w:rtl w:val="0"/>
        </w:rPr>
        <w:t xml:space="preserve">.2 </w:t>
      </w:r>
      <w:r w:rsidDel="00000000" w:rsidR="00000000" w:rsidRPr="00000000">
        <w:rPr>
          <w:sz w:val="22"/>
          <w:szCs w:val="22"/>
          <w:highlight w:val="white"/>
          <w:rtl w:val="0"/>
        </w:rPr>
        <w:t xml:space="preserve">Bezwaarprocedure bij de 3e </w:t>
      </w:r>
      <w:r w:rsidDel="00000000" w:rsidR="00000000" w:rsidRPr="00000000">
        <w:rPr>
          <w:i w:val="1"/>
          <w:sz w:val="22"/>
          <w:szCs w:val="22"/>
          <w:highlight w:val="white"/>
          <w:rtl w:val="0"/>
        </w:rPr>
        <w:t xml:space="preserve">GO</w:t>
      </w:r>
      <w:r w:rsidDel="00000000" w:rsidR="00000000" w:rsidRPr="00000000">
        <w:rPr>
          <w:color w:val="000000"/>
          <w:highlight w:val="white"/>
          <w:rtl w:val="0"/>
        </w:rPr>
        <w:t xml:space="preserve">). Wanneer er geen bezwaar wordt gemaakt, wordt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definitief</w:t>
      </w:r>
      <w:r w:rsidDel="00000000" w:rsidR="00000000" w:rsidRPr="00000000">
        <w:rPr>
          <w:highlight w:val="white"/>
          <w:rtl w:val="0"/>
        </w:rPr>
        <w:t xml:space="preserve">;</w:t>
      </w:r>
    </w:p>
    <w:p w:rsidR="00000000" w:rsidDel="00000000" w:rsidP="00000000" w:rsidRDefault="00000000" w:rsidRPr="00000000" w14:paraId="00000076">
      <w:pPr>
        <w:numPr>
          <w:ilvl w:val="0"/>
          <w:numId w:val="1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’s en het theorie-examen hebben tijdens het opleidingstraject een geldigheid van vijf jaar (zie 7 </w:t>
      </w:r>
      <w:r w:rsidDel="00000000" w:rsidR="00000000" w:rsidRPr="00000000">
        <w:rPr>
          <w:highlight w:val="white"/>
          <w:rtl w:val="0"/>
        </w:rPr>
        <w:t xml:space="preserve">Geldigheid </w:t>
      </w:r>
      <w:r w:rsidDel="00000000" w:rsidR="00000000" w:rsidRPr="00000000">
        <w:rPr>
          <w:i w:val="1"/>
          <w:highlight w:val="white"/>
          <w:rtl w:val="0"/>
        </w:rPr>
        <w:t xml:space="preserve">GO</w:t>
      </w:r>
      <w:r w:rsidDel="00000000" w:rsidR="00000000" w:rsidRPr="00000000">
        <w:rPr>
          <w:highlight w:val="white"/>
          <w:rtl w:val="0"/>
        </w:rPr>
        <w:t xml:space="preserve">’s en theorie-examen binnen het opleidingstraject</w:t>
      </w:r>
      <w:r w:rsidDel="00000000" w:rsidR="00000000" w:rsidRPr="00000000">
        <w:rPr>
          <w:color w:val="000000"/>
          <w:highlight w:val="white"/>
          <w:rtl w:val="0"/>
        </w:rPr>
        <w:t xml:space="preserve">)</w:t>
      </w:r>
      <w:r w:rsidDel="00000000" w:rsidR="00000000" w:rsidRPr="00000000">
        <w:rPr>
          <w:highlight w:val="white"/>
          <w:rtl w:val="0"/>
        </w:rPr>
        <w:t xml:space="preserve">;</w:t>
      </w:r>
    </w:p>
    <w:p w:rsidR="00000000" w:rsidDel="00000000" w:rsidP="00000000" w:rsidRDefault="00000000" w:rsidRPr="00000000" w14:paraId="00000077">
      <w:pPr>
        <w:numPr>
          <w:ilvl w:val="0"/>
          <w:numId w:val="1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Tijdens de cursus wordt maximaal één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aan een aspirant gegeven;</w:t>
      </w:r>
      <w:r w:rsidDel="00000000" w:rsidR="00000000" w:rsidRPr="00000000">
        <w:rPr>
          <w:rtl w:val="0"/>
        </w:rPr>
      </w:r>
    </w:p>
    <w:p w:rsidR="00000000" w:rsidDel="00000000" w:rsidP="00000000" w:rsidRDefault="00000000" w:rsidRPr="00000000" w14:paraId="00000078">
      <w:pPr>
        <w:numPr>
          <w:ilvl w:val="0"/>
          <w:numId w:val="1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opleider die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geeft, zorgt ervoor dat het beoordelingsformulier digitaal gearchiveerd wordt en brengt de opleidersgroep per e-mail en via de opleiders-WhatsAppgroep op de hoogte van de gegeven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Hierbij moet er aangegeven worden om welke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het gaat (1</w:t>
      </w:r>
      <w:r w:rsidDel="00000000" w:rsidR="00000000" w:rsidRPr="00000000">
        <w:rPr>
          <w:color w:val="000000"/>
          <w:highlight w:val="white"/>
          <w:vertAlign w:val="superscript"/>
          <w:rtl w:val="0"/>
        </w:rPr>
        <w:t xml:space="preserve">e</w:t>
      </w:r>
      <w:r w:rsidDel="00000000" w:rsidR="00000000" w:rsidRPr="00000000">
        <w:rPr>
          <w:color w:val="000000"/>
          <w:highlight w:val="white"/>
          <w:rtl w:val="0"/>
        </w:rPr>
        <w:t xml:space="preserve">, 2</w:t>
      </w:r>
      <w:r w:rsidDel="00000000" w:rsidR="00000000" w:rsidRPr="00000000">
        <w:rPr>
          <w:color w:val="000000"/>
          <w:highlight w:val="white"/>
          <w:vertAlign w:val="superscript"/>
          <w:rtl w:val="0"/>
        </w:rPr>
        <w:t xml:space="preserve">e</w:t>
      </w:r>
      <w:r w:rsidDel="00000000" w:rsidR="00000000" w:rsidRPr="00000000">
        <w:rPr>
          <w:color w:val="000000"/>
          <w:highlight w:val="white"/>
          <w:rtl w:val="0"/>
        </w:rPr>
        <w:t xml:space="preserve"> of 3</w:t>
      </w:r>
      <w:r w:rsidDel="00000000" w:rsidR="00000000" w:rsidRPr="00000000">
        <w:rPr>
          <w:color w:val="000000"/>
          <w:highlight w:val="white"/>
          <w:vertAlign w:val="superscript"/>
          <w:rtl w:val="0"/>
        </w:rPr>
        <w:t xml:space="preserve">e</w:t>
      </w:r>
      <w:r w:rsidDel="00000000" w:rsidR="00000000" w:rsidRPr="00000000">
        <w:rPr>
          <w:color w:val="000000"/>
          <w:highlight w:val="white"/>
          <w:rtl w:val="0"/>
        </w:rPr>
        <w:t xml:space="preserve">)</w:t>
      </w:r>
      <w:r w:rsidDel="00000000" w:rsidR="00000000" w:rsidRPr="00000000">
        <w:rPr>
          <w:highlight w:val="white"/>
          <w:rtl w:val="0"/>
        </w:rPr>
        <w:t xml:space="preserve">;</w:t>
      </w:r>
    </w:p>
    <w:p w:rsidR="00000000" w:rsidDel="00000000" w:rsidP="00000000" w:rsidRDefault="00000000" w:rsidRPr="00000000" w14:paraId="00000079">
      <w:pPr>
        <w:numPr>
          <w:ilvl w:val="0"/>
          <w:numId w:val="10"/>
        </w:numPr>
        <w:pBdr>
          <w:top w:space="0" w:sz="0" w:val="nil"/>
          <w:left w:space="0" w:sz="0" w:val="nil"/>
          <w:bottom w:space="0" w:sz="0" w:val="nil"/>
          <w:right w:space="0" w:sz="0" w:val="nil"/>
          <w:between w:space="0" w:sz="0" w:val="nil"/>
        </w:pBdr>
        <w:ind w:left="720" w:hanging="360"/>
        <w:rPr>
          <w:highlight w:val="white"/>
        </w:rPr>
      </w:pPr>
      <w:r w:rsidDel="00000000" w:rsidR="00000000" w:rsidRPr="00000000">
        <w:rPr>
          <w:color w:val="000000"/>
          <w:highlight w:val="white"/>
          <w:rtl w:val="0"/>
        </w:rPr>
        <w:t xml:space="preserve">De secretaris van de opleiderswerkgroep zorgt ervoor dat gegeven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’s in het digitale overzicht van aspirant vangers komen te staan. </w:t>
      </w:r>
      <w:r w:rsidDel="00000000" w:rsidR="00000000" w:rsidRPr="00000000">
        <w:rPr>
          <w:rtl w:val="0"/>
        </w:rPr>
      </w:r>
    </w:p>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firstLine="0"/>
        <w:jc w:val="left"/>
        <w:rPr>
          <w:rFonts w:ascii="Verdana" w:cs="Verdana" w:eastAsia="Verdana" w:hAnsi="Verdana"/>
          <w:b w:val="0"/>
          <w:i w:val="0"/>
          <w:smallCaps w:val="0"/>
          <w:strike w:val="0"/>
          <w:color w:val="000000"/>
          <w:sz w:val="28"/>
          <w:szCs w:val="28"/>
          <w:highlight w:val="white"/>
          <w:u w:val="none"/>
          <w:vertAlign w:val="baseline"/>
        </w:rPr>
      </w:pPr>
      <w:bookmarkStart w:colFirst="0" w:colLast="0" w:name="_heading=h.1y810tw" w:id="11"/>
      <w:bookmarkEnd w:id="11"/>
      <w:r w:rsidDel="00000000" w:rsidR="00000000" w:rsidRPr="00000000">
        <w:rPr>
          <w:rFonts w:ascii="Verdana" w:cs="Verdana" w:eastAsia="Verdana" w:hAnsi="Verdana"/>
          <w:b w:val="0"/>
          <w:i w:val="0"/>
          <w:smallCaps w:val="0"/>
          <w:strike w:val="0"/>
          <w:color w:val="000000"/>
          <w:sz w:val="28"/>
          <w:szCs w:val="28"/>
          <w:highlight w:val="white"/>
          <w:u w:val="none"/>
          <w:vertAlign w:val="baseline"/>
          <w:rtl w:val="0"/>
        </w:rPr>
        <w:t xml:space="preserve">4.4 Voorkomen van belangenverstrengeling binnen het opleidingstraject</w:t>
      </w:r>
    </w:p>
    <w:p w:rsidR="00000000" w:rsidDel="00000000" w:rsidP="00000000" w:rsidRDefault="00000000" w:rsidRPr="00000000" w14:paraId="0000007B">
      <w:pPr>
        <w:spacing w:after="0" w:lineRule="auto"/>
        <w:rPr>
          <w:highlight w:val="white"/>
        </w:rPr>
      </w:pPr>
      <w:r w:rsidDel="00000000" w:rsidR="00000000" w:rsidRPr="00000000">
        <w:rPr>
          <w:highlight w:val="white"/>
          <w:rtl w:val="0"/>
        </w:rPr>
        <w:t xml:space="preserve">De opleider mag altijd een beoordelingsformulier invullen, maar in onderstaande gevallen kunnen er geen trappen worden toegewezen of </w:t>
      </w:r>
      <w:r w:rsidDel="00000000" w:rsidR="00000000" w:rsidRPr="00000000">
        <w:rPr>
          <w:i w:val="1"/>
          <w:highlight w:val="white"/>
          <w:rtl w:val="0"/>
        </w:rPr>
        <w:t xml:space="preserve">GO</w:t>
      </w:r>
      <w:r w:rsidDel="00000000" w:rsidR="00000000" w:rsidRPr="00000000">
        <w:rPr>
          <w:highlight w:val="white"/>
          <w:rtl w:val="0"/>
        </w:rPr>
        <w:t xml:space="preserve"> worden gegeven om belangenverstrengeling te voorkomen:</w:t>
      </w:r>
    </w:p>
    <w:p w:rsidR="00000000" w:rsidDel="00000000" w:rsidP="00000000" w:rsidRDefault="00000000" w:rsidRPr="00000000" w14:paraId="0000007C">
      <w:pPr>
        <w:numPr>
          <w:ilvl w:val="0"/>
          <w:numId w:val="1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Partner of direct familielid;</w:t>
      </w:r>
      <w:r w:rsidDel="00000000" w:rsidR="00000000" w:rsidRPr="00000000">
        <w:rPr>
          <w:rtl w:val="0"/>
        </w:rPr>
      </w:r>
    </w:p>
    <w:p w:rsidR="00000000" w:rsidDel="00000000" w:rsidP="00000000" w:rsidRDefault="00000000" w:rsidRPr="00000000" w14:paraId="0000007D">
      <w:pPr>
        <w:numPr>
          <w:ilvl w:val="0"/>
          <w:numId w:val="1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Directe collega;</w:t>
      </w:r>
      <w:r w:rsidDel="00000000" w:rsidR="00000000" w:rsidRPr="00000000">
        <w:rPr>
          <w:rtl w:val="0"/>
        </w:rPr>
      </w:r>
    </w:p>
    <w:p w:rsidR="00000000" w:rsidDel="00000000" w:rsidP="00000000" w:rsidRDefault="00000000" w:rsidRPr="00000000" w14:paraId="0000007E">
      <w:pPr>
        <w:numPr>
          <w:ilvl w:val="0"/>
          <w:numId w:val="1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Huidige opdrachtgever of iemand die werkzaam is bij de huidige opdrachtgever of een andere partij waarmee er ook een zakelijk belang is. Vooral bij het onderzoek waarvoor het zakelijke belang van toepassing is.</w:t>
      </w:r>
      <w:r w:rsidDel="00000000" w:rsidR="00000000" w:rsidRPr="00000000">
        <w:rPr>
          <w:rtl w:val="0"/>
        </w:rPr>
      </w:r>
    </w:p>
    <w:p w:rsidR="00000000" w:rsidDel="00000000" w:rsidP="00000000" w:rsidRDefault="00000000" w:rsidRPr="00000000" w14:paraId="0000007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hanging="432"/>
        <w:jc w:val="left"/>
        <w:rPr>
          <w:rFonts w:ascii="Verdana" w:cs="Verdana" w:eastAsia="Verdana" w:hAnsi="Verdana"/>
          <w:b w:val="0"/>
          <w:i w:val="0"/>
          <w:smallCaps w:val="0"/>
          <w:strike w:val="0"/>
          <w:color w:val="000000"/>
          <w:sz w:val="28"/>
          <w:szCs w:val="28"/>
          <w:u w:val="none"/>
          <w:shd w:fill="auto" w:val="clear"/>
          <w:vertAlign w:val="baseline"/>
        </w:rPr>
      </w:pPr>
      <w:bookmarkStart w:colFirst="0" w:colLast="0" w:name="_heading=h.30j0zll" w:id="12"/>
      <w:bookmarkEnd w:id="12"/>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4.5 Bezwaarprocedure </w:t>
      </w:r>
      <w:r w:rsidDel="00000000" w:rsidR="00000000" w:rsidRPr="00000000">
        <w:rPr>
          <w:rFonts w:ascii="Verdana" w:cs="Verdana" w:eastAsia="Verdana" w:hAnsi="Verdana"/>
          <w:b w:val="0"/>
          <w:i w:val="1"/>
          <w:smallCaps w:val="0"/>
          <w:strike w:val="0"/>
          <w:color w:val="000000"/>
          <w:sz w:val="28"/>
          <w:szCs w:val="28"/>
          <w:u w:val="none"/>
          <w:shd w:fill="auto" w:val="clear"/>
          <w:vertAlign w:val="baseline"/>
          <w:rtl w:val="0"/>
        </w:rPr>
        <w:t xml:space="preserve">GO</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’s binnen opleidersgroep</w:t>
      </w:r>
    </w:p>
    <w:p w:rsidR="00000000" w:rsidDel="00000000" w:rsidP="00000000" w:rsidRDefault="00000000" w:rsidRPr="00000000" w14:paraId="00000080">
      <w:pPr>
        <w:spacing w:after="0" w:lineRule="auto"/>
        <w:rPr>
          <w:highlight w:val="white"/>
        </w:rPr>
      </w:pPr>
      <w:r w:rsidDel="00000000" w:rsidR="00000000" w:rsidRPr="00000000">
        <w:rPr>
          <w:highlight w:val="white"/>
          <w:rtl w:val="0"/>
        </w:rPr>
        <w:t xml:space="preserve">Het laatste wat we willen is dat er onterecht een </w:t>
      </w:r>
      <w:r w:rsidDel="00000000" w:rsidR="00000000" w:rsidRPr="00000000">
        <w:rPr>
          <w:i w:val="1"/>
          <w:highlight w:val="white"/>
          <w:rtl w:val="0"/>
        </w:rPr>
        <w:t xml:space="preserve">GO</w:t>
      </w:r>
      <w:r w:rsidDel="00000000" w:rsidR="00000000" w:rsidRPr="00000000">
        <w:rPr>
          <w:highlight w:val="white"/>
          <w:rtl w:val="0"/>
        </w:rPr>
        <w:t xml:space="preserve"> wordt gegeven. Dit is uiterst vervelend voor de aspirant, maar ook zeker zeer vervelend voor de opleider die de </w:t>
      </w:r>
      <w:r w:rsidDel="00000000" w:rsidR="00000000" w:rsidRPr="00000000">
        <w:rPr>
          <w:i w:val="1"/>
          <w:highlight w:val="white"/>
          <w:rtl w:val="0"/>
        </w:rPr>
        <w:t xml:space="preserve">GO</w:t>
      </w:r>
      <w:r w:rsidDel="00000000" w:rsidR="00000000" w:rsidRPr="00000000">
        <w:rPr>
          <w:highlight w:val="white"/>
          <w:rtl w:val="0"/>
        </w:rPr>
        <w:t xml:space="preserve"> heeft gegeven. Om de kans op het geven van een onterechte </w:t>
      </w:r>
      <w:r w:rsidDel="00000000" w:rsidR="00000000" w:rsidRPr="00000000">
        <w:rPr>
          <w:i w:val="1"/>
          <w:highlight w:val="white"/>
          <w:rtl w:val="0"/>
        </w:rPr>
        <w:t xml:space="preserve">GO</w:t>
      </w:r>
      <w:r w:rsidDel="00000000" w:rsidR="00000000" w:rsidRPr="00000000">
        <w:rPr>
          <w:highlight w:val="white"/>
          <w:rtl w:val="0"/>
        </w:rPr>
        <w:t xml:space="preserve"> zo klein mogelijk te maken zijn de criteria voor het geven van een </w:t>
      </w:r>
      <w:r w:rsidDel="00000000" w:rsidR="00000000" w:rsidRPr="00000000">
        <w:rPr>
          <w:i w:val="1"/>
          <w:highlight w:val="white"/>
          <w:rtl w:val="0"/>
        </w:rPr>
        <w:t xml:space="preserve">GO</w:t>
      </w:r>
      <w:r w:rsidDel="00000000" w:rsidR="00000000" w:rsidRPr="00000000">
        <w:rPr>
          <w:highlight w:val="white"/>
          <w:rtl w:val="0"/>
        </w:rPr>
        <w:t xml:space="preserve"> aangescherpt (zie 5.1 Minimale criteria GO).</w:t>
      </w:r>
    </w:p>
    <w:p w:rsidR="00000000" w:rsidDel="00000000" w:rsidP="00000000" w:rsidRDefault="00000000" w:rsidRPr="00000000" w14:paraId="00000081">
      <w:pPr>
        <w:spacing w:after="0" w:lineRule="auto"/>
        <w:rPr>
          <w:highlight w:val="white"/>
        </w:rPr>
      </w:pPr>
      <w:r w:rsidDel="00000000" w:rsidR="00000000" w:rsidRPr="00000000">
        <w:rPr>
          <w:rtl w:val="0"/>
        </w:rPr>
      </w:r>
    </w:p>
    <w:p w:rsidR="00000000" w:rsidDel="00000000" w:rsidP="00000000" w:rsidRDefault="00000000" w:rsidRPr="00000000" w14:paraId="00000082">
      <w:pPr>
        <w:spacing w:after="0" w:lineRule="auto"/>
        <w:rPr>
          <w:highlight w:val="white"/>
        </w:rPr>
      </w:pPr>
      <w:r w:rsidDel="00000000" w:rsidR="00000000" w:rsidRPr="00000000">
        <w:rPr>
          <w:highlight w:val="white"/>
          <w:rtl w:val="0"/>
        </w:rPr>
        <w:t xml:space="preserve">Mocht het voorkomen dat een opleider vindt dat een andere opleider onterecht een </w:t>
      </w:r>
      <w:r w:rsidDel="00000000" w:rsidR="00000000" w:rsidRPr="00000000">
        <w:rPr>
          <w:i w:val="1"/>
          <w:highlight w:val="white"/>
          <w:rtl w:val="0"/>
        </w:rPr>
        <w:t xml:space="preserve">GO</w:t>
      </w:r>
      <w:r w:rsidDel="00000000" w:rsidR="00000000" w:rsidRPr="00000000">
        <w:rPr>
          <w:highlight w:val="white"/>
          <w:rtl w:val="0"/>
        </w:rPr>
        <w:t xml:space="preserve"> heeft gegeven, worden de onderstaande procedures gevolgd.</w:t>
      </w:r>
    </w:p>
    <w:p w:rsidR="00000000" w:rsidDel="00000000" w:rsidP="00000000" w:rsidRDefault="00000000" w:rsidRPr="00000000" w14:paraId="00000083">
      <w:pPr>
        <w:spacing w:after="0" w:lineRule="auto"/>
        <w:rPr>
          <w:highlight w:val="white"/>
        </w:rPr>
      </w:pPr>
      <w:r w:rsidDel="00000000" w:rsidR="00000000" w:rsidRPr="00000000">
        <w:rPr>
          <w:rtl w:val="0"/>
        </w:rPr>
      </w:r>
    </w:p>
    <w:p w:rsidR="00000000" w:rsidDel="00000000" w:rsidP="00000000" w:rsidRDefault="00000000" w:rsidRPr="00000000" w14:paraId="00000084">
      <w:pPr>
        <w:numPr>
          <w:ilvl w:val="0"/>
          <w:numId w:val="19"/>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Er kan alleen bezwaar worden gemaakt wanneer dit gaat over de beoordeling van een specifiek individu volgens de vastgestelde criteria van het opleidingstraject. Bezwaren die gaan over de criteria zelf gelden niet. </w:t>
      </w:r>
      <w:r w:rsidDel="00000000" w:rsidR="00000000" w:rsidRPr="00000000">
        <w:rPr>
          <w:rtl w:val="0"/>
        </w:rPr>
      </w:r>
    </w:p>
    <w:p w:rsidR="00000000" w:rsidDel="00000000" w:rsidP="00000000" w:rsidRDefault="00000000" w:rsidRPr="00000000" w14:paraId="00000085">
      <w:pPr>
        <w:numPr>
          <w:ilvl w:val="0"/>
          <w:numId w:val="19"/>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bezwaar makende opleider geeft per e-mail aan wat het bezwaar is. Het bezwaar moet binnen 14 dagen na kennisname van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gestuurd zijn naar de opleidersgroep. </w:t>
      </w:r>
      <w:r w:rsidDel="00000000" w:rsidR="00000000" w:rsidRPr="00000000">
        <w:rPr>
          <w:rtl w:val="0"/>
        </w:rPr>
      </w:r>
    </w:p>
    <w:p w:rsidR="00000000" w:rsidDel="00000000" w:rsidP="00000000" w:rsidRDefault="00000000" w:rsidRPr="00000000" w14:paraId="00000086">
      <w:pPr>
        <w:numPr>
          <w:ilvl w:val="0"/>
          <w:numId w:val="19"/>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In het bezwaar geeft de opleider duidelijk aan welke onderdelen van het beoordelingsformulier niet en/of foutief beoordeeld zijn, en waarom de opleider van mening is dat de aspirant dat onderdeel nog niet goed genoeg beheerst om een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te krijgen. </w:t>
      </w:r>
      <w:r w:rsidDel="00000000" w:rsidR="00000000" w:rsidRPr="00000000">
        <w:rPr>
          <w:rtl w:val="0"/>
        </w:rPr>
      </w:r>
    </w:p>
    <w:p w:rsidR="00000000" w:rsidDel="00000000" w:rsidP="00000000" w:rsidRDefault="00000000" w:rsidRPr="00000000" w14:paraId="00000087">
      <w:pPr>
        <w:rPr>
          <w:highlight w:val="white"/>
        </w:rPr>
      </w:pPr>
      <w:r w:rsidDel="00000000" w:rsidR="00000000" w:rsidRPr="00000000">
        <w:rPr>
          <w:rtl w:val="0"/>
        </w:rPr>
      </w:r>
    </w:p>
    <w:p w:rsidR="00000000" w:rsidDel="00000000" w:rsidP="00000000" w:rsidRDefault="00000000" w:rsidRPr="00000000" w14:paraId="0000008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40" w:lineRule="auto"/>
        <w:ind w:left="0" w:right="0" w:hanging="720"/>
        <w:jc w:val="left"/>
        <w:rPr>
          <w:rFonts w:ascii="Verdana" w:cs="Verdana" w:eastAsia="Verdana" w:hAnsi="Verdana"/>
          <w:b w:val="0"/>
          <w:i w:val="0"/>
          <w:smallCaps w:val="0"/>
          <w:strike w:val="0"/>
          <w:color w:val="000000"/>
          <w:sz w:val="24"/>
          <w:szCs w:val="24"/>
          <w:highlight w:val="white"/>
          <w:u w:val="single"/>
          <w:vertAlign w:val="baseline"/>
        </w:rPr>
      </w:pPr>
      <w:bookmarkStart w:colFirst="0" w:colLast="0" w:name="_heading=h.4i7ojhp" w:id="13"/>
      <w:bookmarkEnd w:id="13"/>
      <w:r w:rsidDel="00000000" w:rsidR="00000000" w:rsidRPr="00000000">
        <w:rPr>
          <w:rFonts w:ascii="Verdana" w:cs="Verdana" w:eastAsia="Verdana" w:hAnsi="Verdana"/>
          <w:b w:val="0"/>
          <w:i w:val="0"/>
          <w:smallCaps w:val="0"/>
          <w:strike w:val="0"/>
          <w:color w:val="000000"/>
          <w:sz w:val="24"/>
          <w:szCs w:val="24"/>
          <w:highlight w:val="white"/>
          <w:u w:val="single"/>
          <w:vertAlign w:val="baseline"/>
          <w:rtl w:val="0"/>
        </w:rPr>
        <w:t xml:space="preserve">4.5.1 Bezwaarprocedure bij de 1e en 2e </w:t>
      </w:r>
      <w:r w:rsidDel="00000000" w:rsidR="00000000" w:rsidRPr="00000000">
        <w:rPr>
          <w:rFonts w:ascii="Verdana" w:cs="Verdana" w:eastAsia="Verdana" w:hAnsi="Verdana"/>
          <w:b w:val="0"/>
          <w:i w:val="1"/>
          <w:smallCaps w:val="0"/>
          <w:strike w:val="0"/>
          <w:color w:val="000000"/>
          <w:sz w:val="24"/>
          <w:szCs w:val="24"/>
          <w:highlight w:val="white"/>
          <w:u w:val="single"/>
          <w:vertAlign w:val="baseline"/>
          <w:rtl w:val="0"/>
        </w:rPr>
        <w:t xml:space="preserve">GO</w:t>
      </w:r>
      <w:r w:rsidDel="00000000" w:rsidR="00000000" w:rsidRPr="00000000">
        <w:rPr>
          <w:rtl w:val="0"/>
        </w:rPr>
      </w:r>
    </w:p>
    <w:p w:rsidR="00000000" w:rsidDel="00000000" w:rsidP="00000000" w:rsidRDefault="00000000" w:rsidRPr="00000000" w14:paraId="00000089">
      <w:pPr>
        <w:numPr>
          <w:ilvl w:val="0"/>
          <w:numId w:val="4"/>
        </w:numPr>
        <w:spacing w:after="0" w:lineRule="auto"/>
        <w:ind w:left="720" w:hanging="360"/>
        <w:rPr>
          <w:highlight w:val="white"/>
        </w:rPr>
      </w:pPr>
      <w:r w:rsidDel="00000000" w:rsidR="00000000" w:rsidRPr="00000000">
        <w:rPr>
          <w:highlight w:val="white"/>
          <w:rtl w:val="0"/>
        </w:rPr>
        <w:t xml:space="preserve">Een eerste of tweede gegeven </w:t>
      </w:r>
      <w:r w:rsidDel="00000000" w:rsidR="00000000" w:rsidRPr="00000000">
        <w:rPr>
          <w:i w:val="1"/>
          <w:highlight w:val="white"/>
          <w:rtl w:val="0"/>
        </w:rPr>
        <w:t xml:space="preserve">GO</w:t>
      </w:r>
      <w:r w:rsidDel="00000000" w:rsidR="00000000" w:rsidRPr="00000000">
        <w:rPr>
          <w:highlight w:val="white"/>
          <w:rtl w:val="0"/>
        </w:rPr>
        <w:t xml:space="preserve"> kan niet worden ingetrokken. </w:t>
      </w:r>
    </w:p>
    <w:p w:rsidR="00000000" w:rsidDel="00000000" w:rsidP="00000000" w:rsidRDefault="00000000" w:rsidRPr="00000000" w14:paraId="0000008A">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Er kan alleen bezwaar worden gemaakt wanneer dit gaat over de beoordeling van een specifiek individu volgens de vastgestelde criteria van het opleidingstraject. Bezwaren die gaan over de criteria zelf gelden niet. </w:t>
      </w:r>
      <w:r w:rsidDel="00000000" w:rsidR="00000000" w:rsidRPr="00000000">
        <w:rPr>
          <w:rtl w:val="0"/>
        </w:rPr>
      </w:r>
    </w:p>
    <w:p w:rsidR="00000000" w:rsidDel="00000000" w:rsidP="00000000" w:rsidRDefault="00000000" w:rsidRPr="00000000" w14:paraId="0000008B">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bezwaar makende opleider geeft per e-mail aan wat het bezwaar is. Het bezwaar moet binnen 14 dagen na kennisname van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gestuurd zijn naar de opleidersgroep. </w:t>
      </w:r>
      <w:r w:rsidDel="00000000" w:rsidR="00000000" w:rsidRPr="00000000">
        <w:rPr>
          <w:rtl w:val="0"/>
        </w:rPr>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In het bezwaar geeft de opleider duidelijk aan welke onderdelen van het beoordelingsformulier niet en/of foutief beoordeeld zijn, en waarom de opleider van mening is dat de aspirant dat onderdeel nog niet goed genoeg beheerst om een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te krijgen. </w:t>
      </w:r>
      <w:r w:rsidDel="00000000" w:rsidR="00000000" w:rsidRPr="00000000">
        <w:rPr>
          <w:rtl w:val="0"/>
        </w:rPr>
      </w:r>
    </w:p>
    <w:p w:rsidR="00000000" w:rsidDel="00000000" w:rsidP="00000000" w:rsidRDefault="00000000" w:rsidRPr="00000000" w14:paraId="0000008D">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Naast het bezwaar geeft de opleider een lijst met voorwaarden (verbeterpunten) op waaraan de aspirant moet voldoen voordat de volgende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gegeven kan worden. </w:t>
      </w:r>
      <w:r w:rsidDel="00000000" w:rsidR="00000000" w:rsidRPr="00000000">
        <w:rPr>
          <w:rtl w:val="0"/>
        </w:rPr>
      </w:r>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bezwaar makende opleider en/of de opleider die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gegeven heeft, neemt contact op met de aspirant om het bezwaar door te nemen. Dit gebeurt bij voorkeur live of telefonisch. </w:t>
      </w:r>
      <w:r w:rsidDel="00000000" w:rsidR="00000000" w:rsidRPr="00000000">
        <w:rPr>
          <w:rtl w:val="0"/>
        </w:rPr>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aspirant krijgt daarnaast per e-mail een korte samenvatting van dat gesprek, een overzicht van het bezwaar en de lijst met voorwaarden waar de aspirant aan moet werken toegestuurd. </w:t>
      </w:r>
      <w:r w:rsidDel="00000000" w:rsidR="00000000" w:rsidRPr="00000000">
        <w:rPr>
          <w:rtl w:val="0"/>
        </w:rPr>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Mocht er van meer dan één opleider bezwaar binnenkomen, worden de bezwaren gecombineerd.</w:t>
      </w:r>
      <w:r w:rsidDel="00000000" w:rsidR="00000000" w:rsidRPr="00000000">
        <w:rPr>
          <w:rtl w:val="0"/>
        </w:rPr>
      </w:r>
    </w:p>
    <w:p w:rsidR="00000000" w:rsidDel="00000000" w:rsidP="00000000" w:rsidRDefault="00000000" w:rsidRPr="00000000" w14:paraId="00000091">
      <w:pPr>
        <w:numPr>
          <w:ilvl w:val="0"/>
          <w:numId w:val="4"/>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beoordeling, het bezwaar en de daaruit voortvloeiende afspraken worden digitaal in een dossier bijgehouden.</w:t>
      </w:r>
      <w:r w:rsidDel="00000000" w:rsidR="00000000" w:rsidRPr="00000000">
        <w:rPr>
          <w:rtl w:val="0"/>
        </w:rPr>
      </w:r>
    </w:p>
    <w:p w:rsidR="00000000" w:rsidDel="00000000" w:rsidP="00000000" w:rsidRDefault="00000000" w:rsidRPr="00000000" w14:paraId="00000092">
      <w:pPr>
        <w:spacing w:after="0" w:lineRule="auto"/>
        <w:rPr>
          <w:highlight w:val="white"/>
        </w:rPr>
      </w:pPr>
      <w:r w:rsidDel="00000000" w:rsidR="00000000" w:rsidRPr="00000000">
        <w:rPr>
          <w:rtl w:val="0"/>
        </w:rPr>
      </w:r>
    </w:p>
    <w:p w:rsidR="00000000" w:rsidDel="00000000" w:rsidP="00000000" w:rsidRDefault="00000000" w:rsidRPr="00000000" w14:paraId="00000093">
      <w:pPr>
        <w:rPr>
          <w:highlight w:val="white"/>
        </w:rPr>
      </w:pPr>
      <w:r w:rsidDel="00000000" w:rsidR="00000000" w:rsidRPr="00000000">
        <w:rPr>
          <w:highlight w:val="white"/>
          <w:rtl w:val="0"/>
        </w:rPr>
        <w:t xml:space="preserve">Bezwaren op de 1</w:t>
      </w:r>
      <w:r w:rsidDel="00000000" w:rsidR="00000000" w:rsidRPr="00000000">
        <w:rPr>
          <w:highlight w:val="white"/>
          <w:vertAlign w:val="superscript"/>
          <w:rtl w:val="0"/>
        </w:rPr>
        <w:t xml:space="preserve">e</w:t>
      </w:r>
      <w:r w:rsidDel="00000000" w:rsidR="00000000" w:rsidRPr="00000000">
        <w:rPr>
          <w:highlight w:val="white"/>
          <w:rtl w:val="0"/>
        </w:rPr>
        <w:t xml:space="preserve"> en 2</w:t>
      </w:r>
      <w:r w:rsidDel="00000000" w:rsidR="00000000" w:rsidRPr="00000000">
        <w:rPr>
          <w:highlight w:val="white"/>
          <w:vertAlign w:val="superscript"/>
          <w:rtl w:val="0"/>
        </w:rPr>
        <w:t xml:space="preserve">e</w:t>
      </w:r>
      <w:r w:rsidDel="00000000" w:rsidR="00000000" w:rsidRPr="00000000">
        <w:rPr>
          <w:highlight w:val="white"/>
          <w:rtl w:val="0"/>
        </w:rPr>
        <w:t xml:space="preserve"> </w:t>
      </w:r>
      <w:r w:rsidDel="00000000" w:rsidR="00000000" w:rsidRPr="00000000">
        <w:rPr>
          <w:i w:val="1"/>
          <w:highlight w:val="white"/>
          <w:rtl w:val="0"/>
        </w:rPr>
        <w:t xml:space="preserve">GO</w:t>
      </w:r>
      <w:r w:rsidDel="00000000" w:rsidR="00000000" w:rsidRPr="00000000">
        <w:rPr>
          <w:highlight w:val="white"/>
          <w:rtl w:val="0"/>
        </w:rPr>
        <w:t xml:space="preserve"> moeten worden meegenomen in de beoordeling van de 3</w:t>
      </w:r>
      <w:r w:rsidDel="00000000" w:rsidR="00000000" w:rsidRPr="00000000">
        <w:rPr>
          <w:highlight w:val="white"/>
          <w:vertAlign w:val="superscript"/>
          <w:rtl w:val="0"/>
        </w:rPr>
        <w:t xml:space="preserve">e</w:t>
      </w:r>
      <w:r w:rsidDel="00000000" w:rsidR="00000000" w:rsidRPr="00000000">
        <w:rPr>
          <w:highlight w:val="white"/>
          <w:rtl w:val="0"/>
        </w:rPr>
        <w:t xml:space="preserve"> </w:t>
      </w:r>
      <w:r w:rsidDel="00000000" w:rsidR="00000000" w:rsidRPr="00000000">
        <w:rPr>
          <w:i w:val="1"/>
          <w:highlight w:val="white"/>
          <w:rtl w:val="0"/>
        </w:rPr>
        <w:t xml:space="preserve">GO. </w:t>
      </w:r>
      <w:r w:rsidDel="00000000" w:rsidR="00000000" w:rsidRPr="00000000">
        <w:rPr>
          <w:highlight w:val="white"/>
          <w:rtl w:val="0"/>
        </w:rPr>
        <w:t xml:space="preserve">Bij deze laatste </w:t>
      </w:r>
      <w:r w:rsidDel="00000000" w:rsidR="00000000" w:rsidRPr="00000000">
        <w:rPr>
          <w:i w:val="1"/>
          <w:highlight w:val="white"/>
          <w:rtl w:val="0"/>
        </w:rPr>
        <w:t xml:space="preserve">GO</w:t>
      </w:r>
      <w:r w:rsidDel="00000000" w:rsidR="00000000" w:rsidRPr="00000000">
        <w:rPr>
          <w:highlight w:val="white"/>
          <w:rtl w:val="0"/>
        </w:rPr>
        <w:t xml:space="preserve"> moet de aspirant hebben laten zien dat de eerdere kritiekpunten niet meer van toepassing zijn.</w:t>
      </w:r>
    </w:p>
    <w:p w:rsidR="00000000" w:rsidDel="00000000" w:rsidP="00000000" w:rsidRDefault="00000000" w:rsidRPr="00000000" w14:paraId="0000009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40" w:lineRule="auto"/>
        <w:ind w:left="0" w:right="0" w:hanging="720"/>
        <w:jc w:val="left"/>
        <w:rPr>
          <w:rFonts w:ascii="Verdana" w:cs="Verdana" w:eastAsia="Verdana" w:hAnsi="Verdana"/>
          <w:b w:val="0"/>
          <w:i w:val="0"/>
          <w:smallCaps w:val="0"/>
          <w:strike w:val="0"/>
          <w:color w:val="000000"/>
          <w:sz w:val="24"/>
          <w:szCs w:val="24"/>
          <w:highlight w:val="white"/>
          <w:u w:val="single"/>
          <w:vertAlign w:val="baseline"/>
        </w:rPr>
      </w:pPr>
      <w:bookmarkStart w:colFirst="0" w:colLast="0" w:name="_heading=h.2xcytpi" w:id="14"/>
      <w:bookmarkEnd w:id="14"/>
      <w:r w:rsidDel="00000000" w:rsidR="00000000" w:rsidRPr="00000000">
        <w:rPr>
          <w:rFonts w:ascii="Verdana" w:cs="Verdana" w:eastAsia="Verdana" w:hAnsi="Verdana"/>
          <w:b w:val="0"/>
          <w:i w:val="0"/>
          <w:smallCaps w:val="0"/>
          <w:strike w:val="0"/>
          <w:color w:val="000000"/>
          <w:sz w:val="24"/>
          <w:szCs w:val="24"/>
          <w:highlight w:val="white"/>
          <w:u w:val="single"/>
          <w:vertAlign w:val="baseline"/>
          <w:rtl w:val="0"/>
        </w:rPr>
        <w:t xml:space="preserve">4.5.2 Bezwaarprocedure bij de 3e </w:t>
      </w:r>
      <w:r w:rsidDel="00000000" w:rsidR="00000000" w:rsidRPr="00000000">
        <w:rPr>
          <w:rFonts w:ascii="Verdana" w:cs="Verdana" w:eastAsia="Verdana" w:hAnsi="Verdana"/>
          <w:b w:val="0"/>
          <w:i w:val="1"/>
          <w:smallCaps w:val="0"/>
          <w:strike w:val="0"/>
          <w:color w:val="000000"/>
          <w:sz w:val="24"/>
          <w:szCs w:val="24"/>
          <w:highlight w:val="white"/>
          <w:u w:val="single"/>
          <w:vertAlign w:val="baseline"/>
          <w:rtl w:val="0"/>
        </w:rPr>
        <w:t xml:space="preserve">GO</w:t>
      </w:r>
      <w:r w:rsidDel="00000000" w:rsidR="00000000" w:rsidRPr="00000000">
        <w:rPr>
          <w:rtl w:val="0"/>
        </w:rPr>
      </w:r>
    </w:p>
    <w:p w:rsidR="00000000" w:rsidDel="00000000" w:rsidP="00000000" w:rsidRDefault="00000000" w:rsidRPr="00000000" w14:paraId="00000095">
      <w:pPr>
        <w:numPr>
          <w:ilvl w:val="0"/>
          <w:numId w:val="5"/>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highlight w:val="white"/>
          <w:rtl w:val="0"/>
        </w:rPr>
        <w:t xml:space="preserve">Een opleider die een derde GO wil geven, bespreekt dit eerst in de opleidersgroep. Bezwaren van de eerste en tweede GO worden zijn opgelost. </w:t>
      </w:r>
      <w:r w:rsidDel="00000000" w:rsidR="00000000" w:rsidRPr="00000000">
        <w:rPr>
          <w:color w:val="000000"/>
          <w:highlight w:val="white"/>
          <w:rtl w:val="0"/>
        </w:rPr>
        <w:t xml:space="preserve">Een periode van twee weken geldt voor bezwaar maken </w:t>
      </w:r>
      <w:r w:rsidDel="00000000" w:rsidR="00000000" w:rsidRPr="00000000">
        <w:rPr>
          <w:highlight w:val="white"/>
          <w:rtl w:val="0"/>
        </w:rPr>
        <w:t xml:space="preserve">voor </w:t>
      </w:r>
      <w:r w:rsidDel="00000000" w:rsidR="00000000" w:rsidRPr="00000000">
        <w:rPr>
          <w:color w:val="000000"/>
          <w:highlight w:val="white"/>
          <w:rtl w:val="0"/>
        </w:rPr>
        <w:t xml:space="preserve">deze derde en laatste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96">
      <w:pPr>
        <w:numPr>
          <w:ilvl w:val="0"/>
          <w:numId w:val="5"/>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voorzitter van de opleidersgroep neemt telefonisch contact op met de betrokken opleiders (de opleider die de 3</w:t>
      </w:r>
      <w:r w:rsidDel="00000000" w:rsidR="00000000" w:rsidRPr="00000000">
        <w:rPr>
          <w:color w:val="000000"/>
          <w:highlight w:val="white"/>
          <w:vertAlign w:val="superscript"/>
          <w:rtl w:val="0"/>
        </w:rPr>
        <w:t xml:space="preserve">e</w:t>
      </w:r>
      <w:r w:rsidDel="00000000" w:rsidR="00000000" w:rsidRPr="00000000">
        <w:rPr>
          <w:color w:val="000000"/>
          <w:highlight w:val="white"/>
          <w:rtl w:val="0"/>
        </w:rPr>
        <w:t xml:space="preserv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wil geven en de opleider(s) die bezwaar maakt/maken). Hierbij wordt gefocust op het ophalen van zoveel mogelijk bruikbare informatie over de situatie. </w:t>
      </w:r>
      <w:r w:rsidDel="00000000" w:rsidR="00000000" w:rsidRPr="00000000">
        <w:rPr>
          <w:rtl w:val="0"/>
        </w:rPr>
      </w:r>
    </w:p>
    <w:p w:rsidR="00000000" w:rsidDel="00000000" w:rsidP="00000000" w:rsidRDefault="00000000" w:rsidRPr="00000000" w14:paraId="00000097">
      <w:pPr>
        <w:numPr>
          <w:ilvl w:val="0"/>
          <w:numId w:val="5"/>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voorzitter analyseert alle beschikbare informatie en toetst die aan de criteria voor het geven van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’s.</w:t>
      </w:r>
      <w:r w:rsidDel="00000000" w:rsidR="00000000" w:rsidRPr="00000000">
        <w:rPr>
          <w:rtl w:val="0"/>
        </w:rPr>
      </w:r>
    </w:p>
    <w:p w:rsidR="00000000" w:rsidDel="00000000" w:rsidP="00000000" w:rsidRDefault="00000000" w:rsidRPr="00000000" w14:paraId="00000098">
      <w:pPr>
        <w:numPr>
          <w:ilvl w:val="0"/>
          <w:numId w:val="5"/>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In een overleg met de opleiders wordt de beoordeling, het bezwaar en de analyse besproken. Overleg vindt idealiter binnen 14 dagen van het bezwaar online plaats.</w:t>
      </w:r>
      <w:r w:rsidDel="00000000" w:rsidR="00000000" w:rsidRPr="00000000">
        <w:rPr>
          <w:rtl w:val="0"/>
        </w:rPr>
      </w:r>
    </w:p>
    <w:p w:rsidR="00000000" w:rsidDel="00000000" w:rsidP="00000000" w:rsidRDefault="00000000" w:rsidRPr="00000000" w14:paraId="00000099">
      <w:pPr>
        <w:numPr>
          <w:ilvl w:val="0"/>
          <w:numId w:val="5"/>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Op basis van de voorgaande stappen neemt </w:t>
      </w:r>
      <w:r w:rsidDel="00000000" w:rsidR="00000000" w:rsidRPr="00000000">
        <w:rPr>
          <w:highlight w:val="white"/>
          <w:rtl w:val="0"/>
        </w:rPr>
        <w:t xml:space="preserve">de opleidersgroep </w:t>
      </w:r>
      <w:r w:rsidDel="00000000" w:rsidR="00000000" w:rsidRPr="00000000">
        <w:rPr>
          <w:color w:val="000000"/>
          <w:highlight w:val="white"/>
          <w:rtl w:val="0"/>
        </w:rPr>
        <w:t xml:space="preserve">het besluit om de 3</w:t>
      </w:r>
      <w:r w:rsidDel="00000000" w:rsidR="00000000" w:rsidRPr="00000000">
        <w:rPr>
          <w:color w:val="000000"/>
          <w:highlight w:val="white"/>
          <w:vertAlign w:val="superscript"/>
          <w:rtl w:val="0"/>
        </w:rPr>
        <w:t xml:space="preserve">e</w:t>
      </w:r>
      <w:r w:rsidDel="00000000" w:rsidR="00000000" w:rsidRPr="00000000">
        <w:rPr>
          <w:color w:val="000000"/>
          <w:highlight w:val="white"/>
          <w:rtl w:val="0"/>
        </w:rPr>
        <w:t xml:space="preserv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wel of niet definitief te maken, en indien van toepassing waarom de 3</w:t>
      </w:r>
      <w:r w:rsidDel="00000000" w:rsidR="00000000" w:rsidRPr="00000000">
        <w:rPr>
          <w:color w:val="000000"/>
          <w:highlight w:val="white"/>
          <w:vertAlign w:val="superscript"/>
          <w:rtl w:val="0"/>
        </w:rPr>
        <w:t xml:space="preserve">e</w:t>
      </w:r>
      <w:r w:rsidDel="00000000" w:rsidR="00000000" w:rsidRPr="00000000">
        <w:rPr>
          <w:color w:val="000000"/>
          <w:highlight w:val="white"/>
          <w:rtl w:val="0"/>
        </w:rPr>
        <w:t xml:space="preserv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nog niet gegeven wordt.</w:t>
      </w:r>
      <w:r w:rsidDel="00000000" w:rsidR="00000000" w:rsidRPr="00000000">
        <w:rPr>
          <w:rtl w:val="0"/>
        </w:rPr>
      </w:r>
    </w:p>
    <w:p w:rsidR="00000000" w:rsidDel="00000000" w:rsidP="00000000" w:rsidRDefault="00000000" w:rsidRPr="00000000" w14:paraId="0000009A">
      <w:pPr>
        <w:numPr>
          <w:ilvl w:val="0"/>
          <w:numId w:val="5"/>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Mocht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niet gegeven worden dan zal een lijst met voorwaarden (verbeterpunten) opgesteld worden waaraan de aspirant moet voldoen voor een valide 3</w:t>
      </w:r>
      <w:r w:rsidDel="00000000" w:rsidR="00000000" w:rsidRPr="00000000">
        <w:rPr>
          <w:color w:val="000000"/>
          <w:highlight w:val="white"/>
          <w:vertAlign w:val="superscript"/>
          <w:rtl w:val="0"/>
        </w:rPr>
        <w:t xml:space="preserve">e</w:t>
      </w:r>
      <w:r w:rsidDel="00000000" w:rsidR="00000000" w:rsidRPr="00000000">
        <w:rPr>
          <w:color w:val="000000"/>
          <w:highlight w:val="white"/>
          <w:rtl w:val="0"/>
        </w:rPr>
        <w:t xml:space="preserv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Deze wordt dan ook met de aspirant per e-mail gedeeld. </w:t>
      </w:r>
      <w:r w:rsidDel="00000000" w:rsidR="00000000" w:rsidRPr="00000000">
        <w:rPr>
          <w:rtl w:val="0"/>
        </w:rPr>
      </w:r>
    </w:p>
    <w:p w:rsidR="00000000" w:rsidDel="00000000" w:rsidP="00000000" w:rsidRDefault="00000000" w:rsidRPr="00000000" w14:paraId="0000009B">
      <w:pPr>
        <w:numPr>
          <w:ilvl w:val="0"/>
          <w:numId w:val="5"/>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beoordeling, het bezwaar en de daaruit voortvloeiende afspraken worden digitaal in een dossier bijgehouden.</w:t>
      </w:r>
      <w:r w:rsidDel="00000000" w:rsidR="00000000" w:rsidRPr="00000000">
        <w:rPr>
          <w:rtl w:val="0"/>
        </w:rPr>
      </w:r>
    </w:p>
    <w:p w:rsidR="00000000" w:rsidDel="00000000" w:rsidP="00000000" w:rsidRDefault="00000000" w:rsidRPr="00000000" w14:paraId="0000009C">
      <w:pPr>
        <w:spacing w:after="0" w:lineRule="auto"/>
        <w:rPr>
          <w:highlight w:val="white"/>
        </w:rPr>
      </w:pPr>
      <w:r w:rsidDel="00000000" w:rsidR="00000000" w:rsidRPr="00000000">
        <w:rPr>
          <w:rtl w:val="0"/>
        </w:rPr>
      </w:r>
    </w:p>
    <w:p w:rsidR="00000000" w:rsidDel="00000000" w:rsidP="00000000" w:rsidRDefault="00000000" w:rsidRPr="00000000" w14:paraId="0000009D">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hanging="432"/>
        <w:jc w:val="left"/>
        <w:rPr>
          <w:rFonts w:ascii="Verdana" w:cs="Verdana" w:eastAsia="Verdana" w:hAnsi="Verdana"/>
          <w:b w:val="0"/>
          <w:i w:val="0"/>
          <w:smallCaps w:val="0"/>
          <w:strike w:val="0"/>
          <w:color w:val="000000"/>
          <w:sz w:val="28"/>
          <w:szCs w:val="28"/>
          <w:u w:val="none"/>
          <w:shd w:fill="auto" w:val="clear"/>
          <w:vertAlign w:val="baseline"/>
        </w:rPr>
      </w:pPr>
      <w:bookmarkStart w:colFirst="0" w:colLast="0" w:name="_heading=h.3whwml4" w:id="15"/>
      <w:bookmarkEnd w:id="15"/>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4.6 Administratieve handelingen nieuwe zelfstandig vanger</w:t>
      </w:r>
    </w:p>
    <w:p w:rsidR="00000000" w:rsidDel="00000000" w:rsidP="00000000" w:rsidRDefault="00000000" w:rsidRPr="00000000" w14:paraId="0000009E">
      <w:pPr>
        <w:spacing w:after="0" w:line="240" w:lineRule="auto"/>
        <w:rPr>
          <w:highlight w:val="white"/>
        </w:rPr>
      </w:pPr>
      <w:r w:rsidDel="00000000" w:rsidR="00000000" w:rsidRPr="00000000">
        <w:rPr>
          <w:highlight w:val="white"/>
          <w:rtl w:val="0"/>
        </w:rPr>
        <w:t xml:space="preserve">Bij het behalen van een 3e </w:t>
      </w:r>
      <w:r w:rsidDel="00000000" w:rsidR="00000000" w:rsidRPr="00000000">
        <w:rPr>
          <w:i w:val="1"/>
          <w:highlight w:val="white"/>
          <w:rtl w:val="0"/>
        </w:rPr>
        <w:t xml:space="preserve">GO</w:t>
      </w:r>
      <w:r w:rsidDel="00000000" w:rsidR="00000000" w:rsidRPr="00000000">
        <w:rPr>
          <w:highlight w:val="white"/>
          <w:rtl w:val="0"/>
        </w:rPr>
        <w:t xml:space="preserve"> wordt de volgende procedure gehanteerd.</w:t>
      </w:r>
    </w:p>
    <w:p w:rsidR="00000000" w:rsidDel="00000000" w:rsidP="00000000" w:rsidRDefault="00000000" w:rsidRPr="00000000" w14:paraId="0000009F">
      <w:pPr>
        <w:numPr>
          <w:ilvl w:val="0"/>
          <w:numId w:val="8"/>
        </w:numPr>
        <w:spacing w:after="0" w:line="240" w:lineRule="auto"/>
        <w:ind w:left="432" w:hanging="432"/>
        <w:rPr>
          <w:highlight w:val="white"/>
        </w:rPr>
      </w:pPr>
      <w:r w:rsidDel="00000000" w:rsidR="00000000" w:rsidRPr="00000000">
        <w:rPr>
          <w:highlight w:val="white"/>
          <w:rtl w:val="0"/>
        </w:rPr>
        <w:t xml:space="preserve">De voorzitter van de opleidersgroep verzoekt de secretaris van SVV om de nieuwe Zelfstandig Vanger toe te voegen aan de lijst Zelfstandig Vangers op de website, en de desbetreffende e-maillijsten.</w:t>
      </w:r>
    </w:p>
    <w:p w:rsidR="00000000" w:rsidDel="00000000" w:rsidP="00000000" w:rsidRDefault="00000000" w:rsidRPr="00000000" w14:paraId="000000A0">
      <w:pPr>
        <w:numPr>
          <w:ilvl w:val="0"/>
          <w:numId w:val="8"/>
        </w:numPr>
        <w:spacing w:after="0" w:line="240" w:lineRule="auto"/>
        <w:ind w:left="432" w:hanging="432"/>
        <w:rPr>
          <w:highlight w:val="white"/>
        </w:rPr>
      </w:pPr>
      <w:r w:rsidDel="00000000" w:rsidR="00000000" w:rsidRPr="00000000">
        <w:rPr>
          <w:highlight w:val="white"/>
          <w:rtl w:val="0"/>
        </w:rPr>
        <w:t xml:space="preserve">De secretaris van de opleidersgroep deelt de nieuwe status met de Zoogdiervereniging alsook de lijst van de kaderstellingen.</w:t>
      </w:r>
    </w:p>
    <w:p w:rsidR="00000000" w:rsidDel="00000000" w:rsidP="00000000" w:rsidRDefault="00000000" w:rsidRPr="00000000" w14:paraId="000000A1">
      <w:pPr>
        <w:spacing w:after="0" w:lineRule="auto"/>
        <w:rPr>
          <w:highlight w:val="white"/>
        </w:rPr>
      </w:pPr>
      <w:r w:rsidDel="00000000" w:rsidR="00000000" w:rsidRPr="00000000">
        <w:rPr>
          <w:rtl w:val="0"/>
        </w:rPr>
      </w:r>
    </w:p>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1ci93xb" w:id="16"/>
      <w:bookmarkEnd w:id="16"/>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5 Geldigheid </w:t>
      </w:r>
      <w:r w:rsidDel="00000000" w:rsidR="00000000" w:rsidRPr="00000000">
        <w:rPr>
          <w:rFonts w:ascii="Verdana" w:cs="Verdana" w:eastAsia="Verdana" w:hAnsi="Verdana"/>
          <w:b w:val="0"/>
          <w:i w:val="1"/>
          <w:smallCaps w:val="0"/>
          <w:strike w:val="0"/>
          <w:color w:val="000000"/>
          <w:sz w:val="36"/>
          <w:szCs w:val="36"/>
          <w:highlight w:val="white"/>
          <w:u w:val="none"/>
          <w:vertAlign w:val="baseline"/>
          <w:rtl w:val="0"/>
        </w:rPr>
        <w:t xml:space="preserve">GO</w:t>
      </w:r>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’s en theorie-examen binnen het opleidingstraject</w:t>
      </w:r>
    </w:p>
    <w:p w:rsidR="00000000" w:rsidDel="00000000" w:rsidP="00000000" w:rsidRDefault="00000000" w:rsidRPr="00000000" w14:paraId="000000A3">
      <w:pPr>
        <w:spacing w:after="0" w:lineRule="auto"/>
        <w:rPr>
          <w:highlight w:val="white"/>
        </w:rPr>
      </w:pPr>
      <w:r w:rsidDel="00000000" w:rsidR="00000000" w:rsidRPr="00000000">
        <w:rPr>
          <w:highlight w:val="white"/>
          <w:rtl w:val="0"/>
        </w:rPr>
        <w:t xml:space="preserve">Binnen het opleiderstraject geldt een houdbaarheidstermijn van 5 jaar voor </w:t>
      </w:r>
      <w:r w:rsidDel="00000000" w:rsidR="00000000" w:rsidRPr="00000000">
        <w:rPr>
          <w:i w:val="1"/>
          <w:highlight w:val="white"/>
          <w:rtl w:val="0"/>
        </w:rPr>
        <w:t xml:space="preserve">GO</w:t>
      </w:r>
      <w:r w:rsidDel="00000000" w:rsidR="00000000" w:rsidRPr="00000000">
        <w:rPr>
          <w:highlight w:val="white"/>
          <w:rtl w:val="0"/>
        </w:rPr>
        <w:t xml:space="preserve">’s en het behaalde theorie-examen. Dat betekent dat na 5 jaar eventuele gegeven </w:t>
      </w:r>
      <w:r w:rsidDel="00000000" w:rsidR="00000000" w:rsidRPr="00000000">
        <w:rPr>
          <w:i w:val="1"/>
          <w:highlight w:val="white"/>
          <w:rtl w:val="0"/>
        </w:rPr>
        <w:t xml:space="preserve">GO</w:t>
      </w:r>
      <w:r w:rsidDel="00000000" w:rsidR="00000000" w:rsidRPr="00000000">
        <w:rPr>
          <w:highlight w:val="white"/>
          <w:rtl w:val="0"/>
        </w:rPr>
        <w:t xml:space="preserve">’s danwel een behaald theorie-examen verlopen en je ze opnieuw moet halen. We hebben een paar redenen voor deze houdbaarheidstermijn:</w:t>
      </w:r>
    </w:p>
    <w:p w:rsidR="00000000" w:rsidDel="00000000" w:rsidP="00000000" w:rsidRDefault="00000000" w:rsidRPr="00000000" w14:paraId="000000A4">
      <w:pPr>
        <w:numPr>
          <w:ilvl w:val="0"/>
          <w:numId w:val="13"/>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Het is een extra motivatie om binnen 5 jaar nadat je je eerste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hebt behaald OF het theorie-examen hebt gehaald het opleidingstraject af te ronden en zelfstandig vanger te worden.</w:t>
      </w:r>
      <w:r w:rsidDel="00000000" w:rsidR="00000000" w:rsidRPr="00000000">
        <w:rPr>
          <w:rtl w:val="0"/>
        </w:rPr>
      </w:r>
    </w:p>
    <w:p w:rsidR="00000000" w:rsidDel="00000000" w:rsidP="00000000" w:rsidRDefault="00000000" w:rsidRPr="00000000" w14:paraId="000000A5">
      <w:pPr>
        <w:numPr>
          <w:ilvl w:val="0"/>
          <w:numId w:val="13"/>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Op deze manier zorgen we ervoor dat de opgedane kennis accuraat blijft en voorkomen we verstoffing van kennis bij mensen die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’s hebben gekregen of het theorie-examen hebben gehaald, maar vervolgens een lange tijd niets met vleermuizen vangen hebben gedaan.</w:t>
      </w:r>
      <w:r w:rsidDel="00000000" w:rsidR="00000000" w:rsidRPr="00000000">
        <w:rPr>
          <w:rtl w:val="0"/>
        </w:rPr>
      </w:r>
    </w:p>
    <w:p w:rsidR="00000000" w:rsidDel="00000000" w:rsidP="00000000" w:rsidRDefault="00000000" w:rsidRPr="00000000" w14:paraId="000000A6">
      <w:pPr>
        <w:spacing w:after="0" w:lineRule="auto"/>
        <w:rPr>
          <w:color w:val="000000"/>
          <w:highlight w:val="white"/>
        </w:rPr>
      </w:pPr>
      <w:r w:rsidDel="00000000" w:rsidR="00000000" w:rsidRPr="00000000">
        <w:rPr>
          <w:rtl w:val="0"/>
        </w:rPr>
      </w:r>
    </w:p>
    <w:p w:rsidR="00000000" w:rsidDel="00000000" w:rsidP="00000000" w:rsidRDefault="00000000" w:rsidRPr="00000000" w14:paraId="000000A7">
      <w:pPr>
        <w:spacing w:after="0" w:lineRule="auto"/>
        <w:rPr>
          <w:highlight w:val="white"/>
        </w:rPr>
      </w:pPr>
      <w:r w:rsidDel="00000000" w:rsidR="00000000" w:rsidRPr="00000000">
        <w:rPr>
          <w:highlight w:val="white"/>
          <w:rtl w:val="0"/>
        </w:rPr>
        <w:t xml:space="preserve">Elk jaar, meestal in het voorjaar, wordt er vanuit de opleidersgroep een e-mail gestuurd naar de mensen van wie binnen 1 jaar een onderdeel verloopt, zodat deze op tijd op de hoogte zijn.</w:t>
      </w:r>
    </w:p>
    <w:p w:rsidR="00000000" w:rsidDel="00000000" w:rsidP="00000000" w:rsidRDefault="00000000" w:rsidRPr="00000000" w14:paraId="000000A8">
      <w:pPr>
        <w:rPr>
          <w:highlight w:val="white"/>
        </w:rPr>
      </w:pPr>
      <w:r w:rsidDel="00000000" w:rsidR="00000000" w:rsidRPr="00000000">
        <w:rPr>
          <w:rtl w:val="0"/>
        </w:rPr>
      </w:r>
    </w:p>
    <w:p w:rsidR="00000000" w:rsidDel="00000000" w:rsidP="00000000" w:rsidRDefault="00000000" w:rsidRPr="00000000" w14:paraId="000000A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firstLine="0"/>
        <w:jc w:val="left"/>
        <w:rPr>
          <w:rFonts w:ascii="Verdana" w:cs="Verdana" w:eastAsia="Verdana" w:hAnsi="Verdana"/>
          <w:b w:val="0"/>
          <w:i w:val="0"/>
          <w:smallCaps w:val="0"/>
          <w:strike w:val="0"/>
          <w:color w:val="000000"/>
          <w:sz w:val="28"/>
          <w:szCs w:val="28"/>
          <w:highlight w:val="white"/>
          <w:u w:val="none"/>
          <w:vertAlign w:val="baseline"/>
        </w:rPr>
      </w:pPr>
      <w:bookmarkStart w:colFirst="0" w:colLast="0" w:name="_heading=h.2bn6wsx" w:id="17"/>
      <w:bookmarkEnd w:id="17"/>
      <w:r w:rsidDel="00000000" w:rsidR="00000000" w:rsidRPr="00000000">
        <w:rPr>
          <w:rFonts w:ascii="Verdana" w:cs="Verdana" w:eastAsia="Verdana" w:hAnsi="Verdana"/>
          <w:b w:val="0"/>
          <w:i w:val="0"/>
          <w:smallCaps w:val="0"/>
          <w:strike w:val="0"/>
          <w:color w:val="000000"/>
          <w:sz w:val="28"/>
          <w:szCs w:val="28"/>
          <w:highlight w:val="white"/>
          <w:u w:val="none"/>
          <w:vertAlign w:val="baseline"/>
          <w:rtl w:val="0"/>
        </w:rPr>
        <w:t xml:space="preserve">5.1 Geldigheid status zelfstandig vanger</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highlight w:val="white"/>
          <w:u w:val="none"/>
          <w:vertAlign w:val="baseline"/>
        </w:rPr>
      </w:pP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Voor de continue waarborging van de kwaliteit in het </w:t>
      </w:r>
      <w:r w:rsidDel="00000000" w:rsidR="00000000" w:rsidRPr="00000000">
        <w:rPr>
          <w:highlight w:val="white"/>
          <w:rtl w:val="0"/>
        </w:rPr>
        <w:t xml:space="preserve">kader van </w:t>
      </w:r>
      <w:r w:rsidDel="00000000" w:rsidR="00000000" w:rsidRPr="00000000">
        <w:rPr>
          <w:i w:val="1"/>
          <w:highlight w:val="white"/>
          <w:rtl w:val="0"/>
        </w:rPr>
        <w:t xml:space="preserve">“een leven lang leren”</w:t>
      </w:r>
      <w:r w:rsidDel="00000000" w:rsidR="00000000" w:rsidRPr="00000000">
        <w:rPr>
          <w:highlight w:val="white"/>
          <w:rtl w:val="0"/>
        </w:rPr>
        <w:t xml:space="preserve">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is de status van zelfstandig vanger maximaal 5 jaar geldig. Iedere </w:t>
      </w:r>
      <w:r w:rsidDel="00000000" w:rsidR="00000000" w:rsidRPr="00000000">
        <w:rPr>
          <w:highlight w:val="white"/>
          <w:rtl w:val="0"/>
        </w:rPr>
        <w:t xml:space="preserve">vijf jaar dient er een herbeoordeling te zijn van een zelfstandig vangers door een opleider. Dit betreft een andere opleider dan waarbij de GO’s zijn behaald danwel een vorige herbeoordeling. Hiervoor dienen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minimaal 10 dieren van 3 verschillende soorten door de zelfstandig vanger gevangen </w:t>
      </w:r>
      <w:r w:rsidDel="00000000" w:rsidR="00000000" w:rsidRPr="00000000">
        <w:rPr>
          <w:highlight w:val="white"/>
          <w:rtl w:val="0"/>
        </w:rPr>
        <w:t xml:space="preserve">en beschreven worden in de aanwezigheid van de opleider</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De theorie (</w:t>
      </w:r>
      <w:r w:rsidDel="00000000" w:rsidR="00000000" w:rsidRPr="00000000">
        <w:rPr>
          <w:highlight w:val="white"/>
          <w:rtl w:val="0"/>
        </w:rPr>
        <w:t xml:space="preserve">determinatie en beschrijven)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wordt m</w:t>
      </w:r>
      <w:r w:rsidDel="00000000" w:rsidR="00000000" w:rsidRPr="00000000">
        <w:rPr>
          <w:highlight w:val="white"/>
          <w:rtl w:val="0"/>
        </w:rPr>
        <w:t xml:space="preserve">ondeling aanvullend getoetst.</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highlight w:val="white"/>
        </w:rPr>
      </w:pP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Indien je niet </w:t>
      </w:r>
      <w:r w:rsidDel="00000000" w:rsidR="00000000" w:rsidRPr="00000000">
        <w:rPr>
          <w:highlight w:val="white"/>
          <w:rtl w:val="0"/>
        </w:rPr>
        <w:t xml:space="preserve">voldoende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wordt beoordeeld volgens het beoordelingsf</w:t>
      </w:r>
      <w:r w:rsidDel="00000000" w:rsidR="00000000" w:rsidRPr="00000000">
        <w:rPr>
          <w:highlight w:val="white"/>
          <w:rtl w:val="0"/>
        </w:rPr>
        <w:t xml:space="preserve">ormulier</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dien je verplicht naar een masterclass- of cursus binnen een jaar te </w:t>
      </w:r>
      <w:r w:rsidDel="00000000" w:rsidR="00000000" w:rsidRPr="00000000">
        <w:rPr>
          <w:highlight w:val="white"/>
          <w:rtl w:val="0"/>
        </w:rPr>
        <w:t xml:space="preserve">volgen</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Daarnaast is het wenselijk dat de zelfstandig vanger minimaal één keer per </w:t>
      </w:r>
      <w:r w:rsidDel="00000000" w:rsidR="00000000" w:rsidRPr="00000000">
        <w:rPr>
          <w:highlight w:val="white"/>
          <w:rtl w:val="0"/>
        </w:rPr>
        <w:t xml:space="preserve">vijf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jaar </w:t>
      </w:r>
      <w:r w:rsidDel="00000000" w:rsidR="00000000" w:rsidRPr="00000000">
        <w:rPr>
          <w:highlight w:val="white"/>
          <w:rtl w:val="0"/>
        </w:rPr>
        <w:t xml:space="preserve">heeft</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deelgenomen aan een masterclass of -cursus. Tijdens deze masterclasses wordt er kennis gedeeld </w:t>
      </w:r>
      <w:r w:rsidDel="00000000" w:rsidR="00000000" w:rsidRPr="00000000">
        <w:rPr>
          <w:highlight w:val="white"/>
          <w:rtl w:val="0"/>
        </w:rPr>
        <w:t xml:space="preserve">die ook aan de orde komt bij beoordeling van GO-waardigheid. </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br w:type="textWrapping"/>
      </w:r>
      <w:r w:rsidDel="00000000" w:rsidR="00000000" w:rsidRPr="00000000">
        <w:rPr>
          <w:highlight w:val="white"/>
          <w:rtl w:val="0"/>
        </w:rPr>
        <w:t xml:space="preserve">Er zal door de dagvoorzitter van de Masterclass een presentielijst bijgehouden worden. Bij het vervallen van een status wordt het jaar voorafgaande aan het vervallen per email en telefonisch dit medegedeeld door de voorzitter van de opleidersgroep aan de desbetreffend zelfstandig vanger. De administratieve handelingen als voor een derde GO worden ook hier uitgevoerd. </w:t>
      </w:r>
    </w:p>
    <w:p w:rsidR="00000000" w:rsidDel="00000000" w:rsidP="00000000" w:rsidRDefault="00000000" w:rsidRPr="00000000" w14:paraId="000000A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3znysh7" w:id="18"/>
      <w:bookmarkEnd w:id="18"/>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6 Bekwaamheden, taken, voorwaarden en benoemen opleiders</w:t>
      </w:r>
    </w:p>
    <w:p w:rsidR="00000000" w:rsidDel="00000000" w:rsidP="00000000" w:rsidRDefault="00000000" w:rsidRPr="00000000" w14:paraId="000000A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432" w:right="0" w:hanging="432"/>
        <w:jc w:val="left"/>
        <w:rPr>
          <w:rFonts w:ascii="Verdana" w:cs="Verdana" w:eastAsia="Verdana" w:hAnsi="Verdana"/>
          <w:b w:val="0"/>
          <w:i w:val="0"/>
          <w:smallCaps w:val="0"/>
          <w:strike w:val="0"/>
          <w:color w:val="000000"/>
          <w:sz w:val="28"/>
          <w:szCs w:val="28"/>
          <w:u w:val="none"/>
          <w:shd w:fill="auto" w:val="clear"/>
          <w:vertAlign w:val="baseline"/>
        </w:rPr>
      </w:pPr>
      <w:bookmarkStart w:colFirst="0" w:colLast="0" w:name="_heading=h.g2fn5zq6siaz" w:id="19"/>
      <w:bookmarkEnd w:id="19"/>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6.1 Taken opleiders</w:t>
      </w:r>
    </w:p>
    <w:p w:rsidR="00000000" w:rsidDel="00000000" w:rsidP="00000000" w:rsidRDefault="00000000" w:rsidRPr="00000000" w14:paraId="000000AE">
      <w:pPr>
        <w:spacing w:after="0" w:lineRule="auto"/>
        <w:rPr>
          <w:highlight w:val="white"/>
        </w:rPr>
      </w:pPr>
      <w:r w:rsidDel="00000000" w:rsidR="00000000" w:rsidRPr="00000000">
        <w:rPr>
          <w:highlight w:val="white"/>
          <w:rtl w:val="0"/>
        </w:rPr>
        <w:t xml:space="preserve">Opleiders zijn zelfstandig vangers binnen het vleermuisvangsysteem die lid zijn van de opleidersgroep. Opleiders leiden aspiranten op tot de status zelfstandig vanger. Opleiders organiseren theorie-examens voor aspirant vangers. Daarnaast wijzen trappen toe of geven </w:t>
      </w:r>
      <w:r w:rsidDel="00000000" w:rsidR="00000000" w:rsidRPr="00000000">
        <w:rPr>
          <w:i w:val="1"/>
          <w:highlight w:val="white"/>
          <w:rtl w:val="0"/>
        </w:rPr>
        <w:t xml:space="preserve">GO’s </w:t>
      </w:r>
      <w:r w:rsidDel="00000000" w:rsidR="00000000" w:rsidRPr="00000000">
        <w:rPr>
          <w:highlight w:val="white"/>
          <w:rtl w:val="0"/>
        </w:rPr>
        <w:t xml:space="preserve">op basis van het beoordelingsformulier. De opleidersgroep benoemt nieuwe en ontslaat huidige leden zelf. Elk jaar, meestal in het voorjaar, worden e-mails gestuurd naar alle opleiders, waarbij een update gegeven wordt van de huidige status, eventuele vervaldata en eventuele acties voor zelfstandig vangers en aspirant zelfstandig vangers. Ook mensen met twee GO’s worden extra besproken. </w:t>
      </w:r>
    </w:p>
    <w:p w:rsidR="00000000" w:rsidDel="00000000" w:rsidP="00000000" w:rsidRDefault="00000000" w:rsidRPr="00000000" w14:paraId="000000AF">
      <w:pPr>
        <w:spacing w:after="0" w:lineRule="auto"/>
        <w:rPr>
          <w:highlight w:val="white"/>
        </w:rPr>
      </w:pPr>
      <w:r w:rsidDel="00000000" w:rsidR="00000000" w:rsidRPr="00000000">
        <w:rPr>
          <w:rtl w:val="0"/>
        </w:rPr>
      </w:r>
    </w:p>
    <w:p w:rsidR="00000000" w:rsidDel="00000000" w:rsidP="00000000" w:rsidRDefault="00000000" w:rsidRPr="00000000" w14:paraId="000000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432" w:right="0" w:hanging="432"/>
        <w:jc w:val="left"/>
        <w:rPr>
          <w:rFonts w:ascii="Verdana" w:cs="Verdana" w:eastAsia="Verdana" w:hAnsi="Verdana"/>
          <w:b w:val="0"/>
          <w:i w:val="0"/>
          <w:smallCaps w:val="0"/>
          <w:strike w:val="0"/>
          <w:color w:val="000000"/>
          <w:sz w:val="28"/>
          <w:szCs w:val="28"/>
          <w:u w:val="none"/>
          <w:shd w:fill="auto" w:val="clear"/>
          <w:vertAlign w:val="baseline"/>
        </w:rPr>
      </w:pPr>
      <w:bookmarkStart w:colFirst="0" w:colLast="0" w:name="_heading=h.s6pxxkfxnrnq" w:id="20"/>
      <w:bookmarkEnd w:id="20"/>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6.2 Bekwaamheden opleiders</w:t>
      </w:r>
    </w:p>
    <w:p w:rsidR="00000000" w:rsidDel="00000000" w:rsidP="00000000" w:rsidRDefault="00000000" w:rsidRPr="00000000" w14:paraId="000000B1">
      <w:pPr>
        <w:spacing w:after="0" w:lineRule="auto"/>
        <w:rPr>
          <w:highlight w:val="white"/>
        </w:rPr>
      </w:pPr>
      <w:r w:rsidDel="00000000" w:rsidR="00000000" w:rsidRPr="00000000">
        <w:rPr>
          <w:highlight w:val="white"/>
          <w:rtl w:val="0"/>
        </w:rPr>
        <w:t xml:space="preserve">Een opleider heeft de volgende bekwaamheden voor het begeleiden van aspirant vangers. De opleider: </w:t>
      </w:r>
    </w:p>
    <w:p w:rsidR="00000000" w:rsidDel="00000000" w:rsidP="00000000" w:rsidRDefault="00000000" w:rsidRPr="00000000" w14:paraId="000000B2">
      <w:pPr>
        <w:numPr>
          <w:ilvl w:val="0"/>
          <w:numId w:val="2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Kan duidelijk uitleggen;</w:t>
      </w:r>
      <w:r w:rsidDel="00000000" w:rsidR="00000000" w:rsidRPr="00000000">
        <w:rPr>
          <w:rtl w:val="0"/>
        </w:rPr>
      </w:r>
    </w:p>
    <w:p w:rsidR="00000000" w:rsidDel="00000000" w:rsidP="00000000" w:rsidRDefault="00000000" w:rsidRPr="00000000" w14:paraId="000000B3">
      <w:pPr>
        <w:numPr>
          <w:ilvl w:val="0"/>
          <w:numId w:val="2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Heeft geduld en is empathisch;</w:t>
      </w:r>
      <w:r w:rsidDel="00000000" w:rsidR="00000000" w:rsidRPr="00000000">
        <w:rPr>
          <w:rtl w:val="0"/>
        </w:rPr>
      </w:r>
    </w:p>
    <w:p w:rsidR="00000000" w:rsidDel="00000000" w:rsidP="00000000" w:rsidRDefault="00000000" w:rsidRPr="00000000" w14:paraId="000000B4">
      <w:pPr>
        <w:numPr>
          <w:ilvl w:val="0"/>
          <w:numId w:val="2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Neemt vragen serieus;</w:t>
      </w:r>
      <w:r w:rsidDel="00000000" w:rsidR="00000000" w:rsidRPr="00000000">
        <w:rPr>
          <w:rtl w:val="0"/>
        </w:rPr>
      </w:r>
    </w:p>
    <w:p w:rsidR="00000000" w:rsidDel="00000000" w:rsidP="00000000" w:rsidRDefault="00000000" w:rsidRPr="00000000" w14:paraId="000000B5">
      <w:pPr>
        <w:numPr>
          <w:ilvl w:val="0"/>
          <w:numId w:val="2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Maakt tijd voor mensen in opleiding tijdens vangacties;</w:t>
      </w:r>
      <w:r w:rsidDel="00000000" w:rsidR="00000000" w:rsidRPr="00000000">
        <w:rPr>
          <w:rtl w:val="0"/>
        </w:rPr>
      </w:r>
    </w:p>
    <w:p w:rsidR="00000000" w:rsidDel="00000000" w:rsidP="00000000" w:rsidRDefault="00000000" w:rsidRPr="00000000" w14:paraId="000000B6">
      <w:pPr>
        <w:numPr>
          <w:ilvl w:val="0"/>
          <w:numId w:val="2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Kan duidelijke feedback geven. </w:t>
      </w:r>
      <w:r w:rsidDel="00000000" w:rsidR="00000000" w:rsidRPr="00000000">
        <w:rPr>
          <w:rtl w:val="0"/>
        </w:rPr>
      </w:r>
    </w:p>
    <w:p w:rsidR="00000000" w:rsidDel="00000000" w:rsidP="00000000" w:rsidRDefault="00000000" w:rsidRPr="00000000" w14:paraId="000000B7">
      <w:pPr>
        <w:numPr>
          <w:ilvl w:val="0"/>
          <w:numId w:val="2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Werkt conform de nieuwste procedures, formulieren en richtlijnen die gelden binnen het vleermuisvangsysteem;</w:t>
      </w:r>
      <w:r w:rsidDel="00000000" w:rsidR="00000000" w:rsidRPr="00000000">
        <w:rPr>
          <w:rtl w:val="0"/>
        </w:rPr>
      </w:r>
    </w:p>
    <w:p w:rsidR="00000000" w:rsidDel="00000000" w:rsidP="00000000" w:rsidRDefault="00000000" w:rsidRPr="00000000" w14:paraId="000000B8">
      <w:pPr>
        <w:numPr>
          <w:ilvl w:val="0"/>
          <w:numId w:val="2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Kan omgaan met kritiek;</w:t>
      </w:r>
      <w:r w:rsidDel="00000000" w:rsidR="00000000" w:rsidRPr="00000000">
        <w:rPr>
          <w:rtl w:val="0"/>
        </w:rPr>
      </w:r>
    </w:p>
    <w:p w:rsidR="00000000" w:rsidDel="00000000" w:rsidP="00000000" w:rsidRDefault="00000000" w:rsidRPr="00000000" w14:paraId="000000B9">
      <w:pPr>
        <w:numPr>
          <w:ilvl w:val="0"/>
          <w:numId w:val="2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Communiceert goed met de andere opleiders, volgens de afgesproken richtlijnen.</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0B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firstLine="0"/>
        <w:jc w:val="left"/>
        <w:rPr>
          <w:rFonts w:ascii="Verdana" w:cs="Verdana" w:eastAsia="Verdana" w:hAnsi="Verdana"/>
          <w:b w:val="0"/>
          <w:i w:val="0"/>
          <w:smallCaps w:val="0"/>
          <w:strike w:val="0"/>
          <w:color w:val="000000"/>
          <w:sz w:val="28"/>
          <w:szCs w:val="28"/>
          <w:highlight w:val="white"/>
          <w:u w:val="none"/>
          <w:vertAlign w:val="baseline"/>
        </w:rPr>
      </w:pPr>
      <w:bookmarkStart w:colFirst="0" w:colLast="0" w:name="_heading=h.qsh70q" w:id="21"/>
      <w:bookmarkEnd w:id="21"/>
      <w:r w:rsidDel="00000000" w:rsidR="00000000" w:rsidRPr="00000000">
        <w:rPr>
          <w:rFonts w:ascii="Verdana" w:cs="Verdana" w:eastAsia="Verdana" w:hAnsi="Verdana"/>
          <w:b w:val="0"/>
          <w:i w:val="0"/>
          <w:smallCaps w:val="0"/>
          <w:strike w:val="0"/>
          <w:color w:val="000000"/>
          <w:sz w:val="28"/>
          <w:szCs w:val="28"/>
          <w:highlight w:val="white"/>
          <w:u w:val="none"/>
          <w:vertAlign w:val="baseline"/>
          <w:rtl w:val="0"/>
        </w:rPr>
        <w:t xml:space="preserve">6.3 Geldigheid status opleider</w:t>
      </w:r>
    </w:p>
    <w:p w:rsidR="00000000" w:rsidDel="00000000" w:rsidP="00000000" w:rsidRDefault="00000000" w:rsidRPr="00000000" w14:paraId="000000BC">
      <w:pPr>
        <w:spacing w:after="0" w:lineRule="auto"/>
        <w:rPr>
          <w:highlight w:val="white"/>
        </w:rPr>
      </w:pPr>
      <w:r w:rsidDel="00000000" w:rsidR="00000000" w:rsidRPr="00000000">
        <w:rPr>
          <w:highlight w:val="white"/>
          <w:rtl w:val="0"/>
        </w:rPr>
        <w:t xml:space="preserve">Het voorstel met de voorwaarden om opleider te zijn en te blijven binnen het vleermuisvangsysteem:</w:t>
      </w:r>
    </w:p>
    <w:p w:rsidR="00000000" w:rsidDel="00000000" w:rsidP="00000000" w:rsidRDefault="00000000" w:rsidRPr="00000000" w14:paraId="000000BD">
      <w:pPr>
        <w:numPr>
          <w:ilvl w:val="0"/>
          <w:numId w:val="22"/>
        </w:numPr>
        <w:spacing w:after="0" w:lineRule="auto"/>
        <w:ind w:left="720" w:hanging="360"/>
        <w:rPr>
          <w:highlight w:val="white"/>
        </w:rPr>
      </w:pPr>
      <w:r w:rsidDel="00000000" w:rsidR="00000000" w:rsidRPr="00000000">
        <w:rPr>
          <w:highlight w:val="white"/>
          <w:rtl w:val="0"/>
        </w:rPr>
        <w:t xml:space="preserve">Opleider vangt minimaal 3 vangnachten verdeeld over maximaal drie jaar samen </w:t>
      </w:r>
      <w:r w:rsidDel="00000000" w:rsidR="00000000" w:rsidRPr="00000000">
        <w:rPr>
          <w:highlight w:val="white"/>
          <w:u w:val="single"/>
          <w:rtl w:val="0"/>
        </w:rPr>
        <w:t xml:space="preserve">met een andere opleider</w:t>
      </w:r>
      <w:r w:rsidDel="00000000" w:rsidR="00000000" w:rsidRPr="00000000">
        <w:rPr>
          <w:highlight w:val="white"/>
          <w:rtl w:val="0"/>
        </w:rPr>
        <w:t xml:space="preserve">, waarbij in totaal meer dan 30 dieren worden gevangen. De vangacties tijdens een cursus tellen mee met deze vereiste.</w:t>
      </w:r>
    </w:p>
    <w:p w:rsidR="00000000" w:rsidDel="00000000" w:rsidP="00000000" w:rsidRDefault="00000000" w:rsidRPr="00000000" w14:paraId="000000BE">
      <w:pPr>
        <w:numPr>
          <w:ilvl w:val="0"/>
          <w:numId w:val="22"/>
        </w:numPr>
        <w:spacing w:after="0" w:lineRule="auto"/>
        <w:ind w:left="720" w:hanging="360"/>
        <w:rPr>
          <w:highlight w:val="white"/>
        </w:rPr>
      </w:pPr>
      <w:r w:rsidDel="00000000" w:rsidR="00000000" w:rsidRPr="00000000">
        <w:rPr>
          <w:highlight w:val="white"/>
          <w:rtl w:val="0"/>
        </w:rPr>
        <w:t xml:space="preserve">Opleider neemt minimaal één keer per drie jaar deel aan de jaarlijkse Masterclass.</w:t>
      </w:r>
    </w:p>
    <w:p w:rsidR="00000000" w:rsidDel="00000000" w:rsidP="00000000" w:rsidRDefault="00000000" w:rsidRPr="00000000" w14:paraId="000000BF">
      <w:pPr>
        <w:numPr>
          <w:ilvl w:val="0"/>
          <w:numId w:val="22"/>
        </w:numPr>
        <w:spacing w:after="0" w:lineRule="auto"/>
        <w:ind w:left="720" w:hanging="360"/>
        <w:rPr>
          <w:highlight w:val="white"/>
        </w:rPr>
      </w:pPr>
      <w:r w:rsidDel="00000000" w:rsidR="00000000" w:rsidRPr="00000000">
        <w:rPr>
          <w:highlight w:val="white"/>
          <w:rtl w:val="0"/>
        </w:rPr>
        <w:t xml:space="preserve">Opleider is minimaal eens per drie jaar aanwezig als opleider tijdens de jaarlijkse vleermuisvangcursus .</w:t>
      </w:r>
    </w:p>
    <w:p w:rsidR="00000000" w:rsidDel="00000000" w:rsidP="00000000" w:rsidRDefault="00000000" w:rsidRPr="00000000" w14:paraId="000000C0">
      <w:pPr>
        <w:numPr>
          <w:ilvl w:val="0"/>
          <w:numId w:val="22"/>
        </w:numPr>
        <w:spacing w:after="0" w:lineRule="auto"/>
        <w:ind w:left="720" w:hanging="360"/>
        <w:rPr>
          <w:highlight w:val="white"/>
        </w:rPr>
      </w:pPr>
      <w:r w:rsidDel="00000000" w:rsidR="00000000" w:rsidRPr="00000000">
        <w:rPr>
          <w:highlight w:val="white"/>
          <w:rtl w:val="0"/>
        </w:rPr>
        <w:t xml:space="preserve">Eens per 3 jaar wordt opleider tijdens een vangactie door een mede opleider herbeoordeeld als zelfstandig vanger op alle onderdelen (zie voorwaardes herbeoordelen zelfstandig vangers paragraaf XX).</w:t>
      </w:r>
    </w:p>
    <w:p w:rsidR="00000000" w:rsidDel="00000000" w:rsidP="00000000" w:rsidRDefault="00000000" w:rsidRPr="00000000" w14:paraId="000000C1">
      <w:pPr>
        <w:numPr>
          <w:ilvl w:val="0"/>
          <w:numId w:val="22"/>
        </w:numPr>
        <w:spacing w:after="0" w:lineRule="auto"/>
        <w:ind w:left="720" w:hanging="360"/>
        <w:rPr>
          <w:highlight w:val="white"/>
        </w:rPr>
      </w:pPr>
      <w:r w:rsidDel="00000000" w:rsidR="00000000" w:rsidRPr="00000000">
        <w:rPr>
          <w:highlight w:val="white"/>
          <w:rtl w:val="0"/>
        </w:rPr>
        <w:t xml:space="preserve">Opleider blijft werken aan diens kennis en kunde als opleider en krijgt feedback op didactische vaardigheden, door mede-opleiders, tijdens de cursusweek.</w:t>
      </w:r>
    </w:p>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hanging="432"/>
        <w:jc w:val="left"/>
        <w:rPr>
          <w:rFonts w:ascii="Verdana" w:cs="Verdana" w:eastAsia="Verdana" w:hAnsi="Verdana"/>
          <w:b w:val="0"/>
          <w:i w:val="0"/>
          <w:smallCaps w:val="0"/>
          <w:strike w:val="0"/>
          <w:color w:val="000000"/>
          <w:sz w:val="28"/>
          <w:szCs w:val="28"/>
          <w:u w:val="none"/>
          <w:shd w:fill="auto" w:val="clear"/>
          <w:vertAlign w:val="baseline"/>
        </w:rPr>
      </w:pPr>
      <w:bookmarkStart w:colFirst="0" w:colLast="0" w:name="_heading=h.2et92p0" w:id="22"/>
      <w:bookmarkEnd w:id="22"/>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6.4 Benoemen nieuwe opleiders</w:t>
      </w:r>
    </w:p>
    <w:p w:rsidR="00000000" w:rsidDel="00000000" w:rsidP="00000000" w:rsidRDefault="00000000" w:rsidRPr="00000000" w14:paraId="000000C3">
      <w:pPr>
        <w:spacing w:after="0" w:lineRule="auto"/>
        <w:rPr>
          <w:highlight w:val="white"/>
        </w:rPr>
      </w:pPr>
      <w:r w:rsidDel="00000000" w:rsidR="00000000" w:rsidRPr="00000000">
        <w:rPr>
          <w:highlight w:val="white"/>
          <w:rtl w:val="0"/>
        </w:rPr>
        <w:t xml:space="preserve">Een nieuwe opleider dient te voldoen aan de bekwaamheden zoals genoemd in paragraaf 9. Een nieuwe opleider wordt volgens de volgende procedure aangesteld: </w:t>
      </w:r>
    </w:p>
    <w:p w:rsidR="00000000" w:rsidDel="00000000" w:rsidP="00000000" w:rsidRDefault="00000000" w:rsidRPr="00000000" w14:paraId="000000C4">
      <w:pPr>
        <w:numPr>
          <w:ilvl w:val="0"/>
          <w:numId w:val="23"/>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persoon heeft minstens één seizoen ervaring als (actieve) zelfstandig vanger.</w:t>
      </w:r>
      <w:r w:rsidDel="00000000" w:rsidR="00000000" w:rsidRPr="00000000">
        <w:rPr>
          <w:rtl w:val="0"/>
        </w:rPr>
      </w:r>
    </w:p>
    <w:p w:rsidR="00000000" w:rsidDel="00000000" w:rsidP="00000000" w:rsidRDefault="00000000" w:rsidRPr="00000000" w14:paraId="000000C5">
      <w:pPr>
        <w:numPr>
          <w:ilvl w:val="0"/>
          <w:numId w:val="23"/>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Een lid van de opleidersgroep draagt een zelfstandig vanger die voldoet aan de voorwaarden via e-mail voor aan de opleidersgroep als nieuwe opleider (zie 9 </w:t>
      </w:r>
      <w:r w:rsidDel="00000000" w:rsidR="00000000" w:rsidRPr="00000000">
        <w:rPr>
          <w:highlight w:val="white"/>
          <w:rtl w:val="0"/>
        </w:rPr>
        <w:t xml:space="preserve">Bekwaamheden en voorwaarden voor opleiders</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C6">
      <w:pPr>
        <w:numPr>
          <w:ilvl w:val="0"/>
          <w:numId w:val="23"/>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huidige leden van de opleidersgroep krijgen 14 dagen de tijd om hierover via e-mail een mening te geven. Als er minstens 50% van de opleiders reage</w:t>
      </w:r>
      <w:r w:rsidDel="00000000" w:rsidR="00000000" w:rsidRPr="00000000">
        <w:rPr>
          <w:highlight w:val="white"/>
          <w:rtl w:val="0"/>
        </w:rPr>
        <w:t xml:space="preserve">ert</w:t>
      </w:r>
      <w:r w:rsidDel="00000000" w:rsidR="00000000" w:rsidRPr="00000000">
        <w:rPr>
          <w:color w:val="000000"/>
          <w:highlight w:val="white"/>
          <w:rtl w:val="0"/>
        </w:rPr>
        <w:t xml:space="preserve"> en er geen bezwaren zijn vanuit de opleidersgroep wordt de kandidaat uitgenodigd om opleider te worden.</w:t>
      </w:r>
      <w:r w:rsidDel="00000000" w:rsidR="00000000" w:rsidRPr="00000000">
        <w:rPr>
          <w:rtl w:val="0"/>
        </w:rPr>
      </w:r>
    </w:p>
    <w:p w:rsidR="00000000" w:rsidDel="00000000" w:rsidP="00000000" w:rsidRDefault="00000000" w:rsidRPr="00000000" w14:paraId="000000C7">
      <w:pPr>
        <w:numPr>
          <w:ilvl w:val="0"/>
          <w:numId w:val="23"/>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Als er van minder dan 50% van de opleiders</w:t>
      </w:r>
      <w:r w:rsidDel="00000000" w:rsidR="00000000" w:rsidRPr="00000000">
        <w:rPr>
          <w:highlight w:val="white"/>
          <w:rtl w:val="0"/>
        </w:rPr>
        <w:t xml:space="preserve">groep een </w:t>
      </w:r>
      <w:r w:rsidDel="00000000" w:rsidR="00000000" w:rsidRPr="00000000">
        <w:rPr>
          <w:color w:val="000000"/>
          <w:highlight w:val="white"/>
          <w:rtl w:val="0"/>
        </w:rPr>
        <w:t xml:space="preserve">reactie kom</w:t>
      </w:r>
      <w:r w:rsidDel="00000000" w:rsidR="00000000" w:rsidRPr="00000000">
        <w:rPr>
          <w:highlight w:val="white"/>
          <w:rtl w:val="0"/>
        </w:rPr>
        <w:t xml:space="preserve">t</w:t>
      </w:r>
      <w:r w:rsidDel="00000000" w:rsidR="00000000" w:rsidRPr="00000000">
        <w:rPr>
          <w:color w:val="000000"/>
          <w:highlight w:val="white"/>
          <w:rtl w:val="0"/>
        </w:rPr>
        <w:t xml:space="preserve">, herinnert de voorzitter van de opleidersgroep de leden die nog niet gereageerd hebben om binnen één week te reageren. Na deze week wordt er met de uitgebrachte stemmen bepaald of de persoon wordt toegevoegd aan de opleidersgroep.</w:t>
      </w:r>
      <w:r w:rsidDel="00000000" w:rsidR="00000000" w:rsidRPr="00000000">
        <w:rPr>
          <w:rtl w:val="0"/>
        </w:rPr>
      </w:r>
    </w:p>
    <w:p w:rsidR="00000000" w:rsidDel="00000000" w:rsidP="00000000" w:rsidRDefault="00000000" w:rsidRPr="00000000" w14:paraId="000000C8">
      <w:pPr>
        <w:numPr>
          <w:ilvl w:val="0"/>
          <w:numId w:val="23"/>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Als er wél bezwaren zijn vanuit de opleidersgroep, dient de bezwaar makende opleider aan te geven wat de bezwaren zijn en kan discussie volgen, gevolgd door een stemming. Om alsnog opleider te worden, dient de kandidaat hierbij minstens een 2/3 meerderheid van de stemmen te krijgen. Dit om te voorkomen dat één opleider vanwege persoonlijke redenen iemand kan blokkeren.</w:t>
      </w:r>
      <w:r w:rsidDel="00000000" w:rsidR="00000000" w:rsidRPr="00000000">
        <w:rPr>
          <w:rtl w:val="0"/>
        </w:rPr>
      </w:r>
    </w:p>
    <w:p w:rsidR="00000000" w:rsidDel="00000000" w:rsidP="00000000" w:rsidRDefault="00000000" w:rsidRPr="00000000" w14:paraId="000000C9">
      <w:pPr>
        <w:numPr>
          <w:ilvl w:val="0"/>
          <w:numId w:val="23"/>
        </w:numPr>
        <w:pBdr>
          <w:top w:space="0" w:sz="0" w:val="nil"/>
          <w:left w:space="0" w:sz="0" w:val="nil"/>
          <w:bottom w:space="0" w:sz="0" w:val="nil"/>
          <w:right w:space="0" w:sz="0" w:val="nil"/>
          <w:between w:space="0" w:sz="0" w:val="nil"/>
        </w:pBdr>
        <w:ind w:left="720" w:hanging="360"/>
        <w:rPr>
          <w:highlight w:val="white"/>
        </w:rPr>
      </w:pPr>
      <w:r w:rsidDel="00000000" w:rsidR="00000000" w:rsidRPr="00000000">
        <w:rPr>
          <w:color w:val="000000"/>
          <w:highlight w:val="white"/>
          <w:rtl w:val="0"/>
        </w:rPr>
        <w:t xml:space="preserve">Wanneer een 2/3 meerderheid niet behaald wordt zal een lijst met verbeterpunten worden aangedragen door de bezwaar makende opleider(s). De voorzitter zal deze lijst met het voorgedragen individu doornemen. Na één jaar kan deze persoon opnieuw voorgedragen worden wanneer voldoende vooruitgang is geboekt. </w:t>
      </w:r>
      <w:r w:rsidDel="00000000" w:rsidR="00000000" w:rsidRPr="00000000">
        <w:rPr>
          <w:rtl w:val="0"/>
        </w:rPr>
      </w:r>
    </w:p>
    <w:p w:rsidR="00000000" w:rsidDel="00000000" w:rsidP="00000000" w:rsidRDefault="00000000" w:rsidRPr="00000000" w14:paraId="000000CA">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432" w:right="0" w:hanging="432"/>
        <w:jc w:val="left"/>
        <w:rPr>
          <w:rFonts w:ascii="Verdana" w:cs="Verdana" w:eastAsia="Verdana" w:hAnsi="Verdana"/>
          <w:b w:val="0"/>
          <w:i w:val="0"/>
          <w:smallCaps w:val="0"/>
          <w:strike w:val="0"/>
          <w:color w:val="000000"/>
          <w:sz w:val="28"/>
          <w:szCs w:val="28"/>
          <w:u w:val="none"/>
          <w:shd w:fill="auto" w:val="clear"/>
          <w:vertAlign w:val="baseline"/>
        </w:rPr>
      </w:pPr>
      <w:bookmarkStart w:colFirst="0" w:colLast="0" w:name="_heading=h.tyjcwt" w:id="23"/>
      <w:bookmarkEnd w:id="23"/>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6.5 Ontslaan huidige opleiders</w:t>
      </w:r>
    </w:p>
    <w:p w:rsidR="00000000" w:rsidDel="00000000" w:rsidP="00000000" w:rsidRDefault="00000000" w:rsidRPr="00000000" w14:paraId="000000CB">
      <w:pPr>
        <w:spacing w:after="0" w:lineRule="auto"/>
        <w:rPr>
          <w:highlight w:val="white"/>
        </w:rPr>
      </w:pPr>
      <w:r w:rsidDel="00000000" w:rsidR="00000000" w:rsidRPr="00000000">
        <w:rPr>
          <w:highlight w:val="white"/>
          <w:rtl w:val="0"/>
        </w:rPr>
        <w:t xml:space="preserve">Wanneer een opleider niet meer voldoet aan de voorwaarden en competenties (</w:t>
      </w:r>
      <w:r w:rsidDel="00000000" w:rsidR="00000000" w:rsidRPr="00000000">
        <w:rPr>
          <w:color w:val="000000"/>
          <w:highlight w:val="white"/>
          <w:rtl w:val="0"/>
        </w:rPr>
        <w:t xml:space="preserve">zie 9 </w:t>
      </w:r>
      <w:r w:rsidDel="00000000" w:rsidR="00000000" w:rsidRPr="00000000">
        <w:rPr>
          <w:highlight w:val="white"/>
          <w:rtl w:val="0"/>
        </w:rPr>
        <w:t xml:space="preserve">Bekwaamheden en voorwaarden voor opleiders) zal de volgende procedure gestart worden:</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De voorzitter van de opleidersgroep neemt contact op met de desbetreffende persoon. </w:t>
      </w:r>
      <w:r w:rsidDel="00000000" w:rsidR="00000000" w:rsidRPr="00000000">
        <w:rPr>
          <w:rtl w:val="0"/>
        </w:rPr>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Als de opleider aangeeft het volgende jaar ook niet aan de eisen te kunnen voldoen, wordt de persoon ontslagen als opleider en uit de opleidersgroep verwijderd.</w:t>
      </w:r>
      <w:r w:rsidDel="00000000" w:rsidR="00000000" w:rsidRPr="00000000">
        <w:rPr>
          <w:rtl w:val="0"/>
        </w:rPr>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Als de persoon in latere jaren voldoet aan de competenties die aan opleiders gesteld worden, kan deze persoon weer instromen als opleider volgens het benoemingsschema voor nieuwe opleiders (zie 10 </w:t>
      </w:r>
      <w:r w:rsidDel="00000000" w:rsidR="00000000" w:rsidRPr="00000000">
        <w:rPr>
          <w:highlight w:val="white"/>
          <w:rtl w:val="0"/>
        </w:rPr>
        <w:t xml:space="preserve">Benoemen nieuwe opleiders</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CF">
      <w:pPr>
        <w:spacing w:after="0" w:lineRule="auto"/>
        <w:rPr>
          <w:highlight w:val="white"/>
        </w:rPr>
      </w:pPr>
      <w:r w:rsidDel="00000000" w:rsidR="00000000" w:rsidRPr="00000000">
        <w:rPr>
          <w:highlight w:val="white"/>
          <w:rtl w:val="0"/>
        </w:rPr>
        <w:t xml:space="preserve">Deze procedure moet de kwaliteit van de opleiders hooghouden. Daarnaast voorkomt dit dat er niet-actieve opleiders op de lijst met opleiders staan, wat onduidelijkheid creëert bij aspiranten, en het voorkomt ook dat de opleiders eventuele nieuwe opleidingsmethoden en dergelijke missen. Uiteraard kan er wel worden gekozen om deze personen anderszins bij de opleidersgroep te betrekken, bijvoorbeeld via de opleidingswerkgroep en om ze wel uit te nodigen op activiteiten.</w:t>
      </w:r>
    </w:p>
    <w:p w:rsidR="00000000" w:rsidDel="00000000" w:rsidP="00000000" w:rsidRDefault="00000000" w:rsidRPr="00000000" w14:paraId="000000D0">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3dy6vkm" w:id="24"/>
      <w:bookmarkEnd w:id="24"/>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Gedragsregels binnen het Vleermuisvangsysteem</w:t>
      </w:r>
    </w:p>
    <w:p w:rsidR="00000000" w:rsidDel="00000000" w:rsidP="00000000" w:rsidRDefault="00000000" w:rsidRPr="00000000" w14:paraId="000000D1">
      <w:pPr>
        <w:spacing w:after="0" w:lineRule="auto"/>
        <w:rPr>
          <w:highlight w:val="white"/>
        </w:rPr>
      </w:pPr>
      <w:r w:rsidDel="00000000" w:rsidR="00000000" w:rsidRPr="00000000">
        <w:rPr>
          <w:highlight w:val="white"/>
          <w:rtl w:val="0"/>
        </w:rPr>
        <w:t xml:space="preserve">Binnen het opleidingstraject gelden een aantal basisgedragsregels waarvan we verwachten dat opleiders en aspiranten zich aan houden. Zo houden we het opleidingstraject open, eerlijk en positief voor iedereen. Deze gedragsregels gelden zowel in een opleidingssituatie als daarbuiten.</w:t>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Zorg dat je mede-aspiranten en opleiders netjes en met respect behandelt. Laat een negatieve (non-verbale) houding achterwege.</w:t>
      </w:r>
      <w:r w:rsidDel="00000000" w:rsidR="00000000" w:rsidRPr="00000000">
        <w:rPr>
          <w:rtl w:val="0"/>
        </w:rPr>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Heb een open en eerlijke houding naar jezelf en anderen.</w:t>
      </w:r>
      <w:r w:rsidDel="00000000" w:rsidR="00000000" w:rsidRPr="00000000">
        <w:rPr>
          <w:rtl w:val="0"/>
        </w:rPr>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Volg aanwijzingen en instructies op opleiders in relatie tot het opleidingstraject.</w:t>
      </w:r>
      <w:r w:rsidDel="00000000" w:rsidR="00000000" w:rsidRPr="00000000">
        <w:rPr>
          <w:rtl w:val="0"/>
        </w:rPr>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Om te kunnen groeien in je toekomstige rol als zelfstandig vanger moet je feedback kunnen ontvangen.</w:t>
      </w:r>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Stel altijd vragen wanneer iets niet goed duidelijk is. Of vraag hulp wanneer je niet goed weet hoe iets moet.</w:t>
      </w:r>
      <w:r w:rsidDel="00000000" w:rsidR="00000000" w:rsidRPr="00000000">
        <w:rPr>
          <w:rtl w:val="0"/>
        </w:rPr>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Misschien ben je het niet eens met feedback. Bespreek dit één op één met diegene van wie je de feedback ontvangt. Kom je er niet uit? Meld je dan bij de voorzitter van de opleiders.</w:t>
      </w:r>
      <w:r w:rsidDel="00000000" w:rsidR="00000000" w:rsidRPr="00000000">
        <w:rPr>
          <w:rtl w:val="0"/>
        </w:rPr>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Persoonlijke veiligheid en veiligheid van dieren staan vooraan. Je doet alles binnen het mogelijke om dit te waarborgen en volgt hierin altijd de geldende aanwijzingen en ethische voorschriften op.</w:t>
      </w:r>
      <w:r w:rsidDel="00000000" w:rsidR="00000000" w:rsidRPr="00000000">
        <w:rPr>
          <w:rtl w:val="0"/>
        </w:rPr>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Het ego is van ondergeschikt belang aan het werk. Met onze inzet zijn we bezig voor een betere bescherming van vleermuizen door goed gestandaardiseerd onderzoek, niet met statusverhogende activiteiten.</w:t>
      </w:r>
      <w:r w:rsidDel="00000000" w:rsidR="00000000" w:rsidRPr="00000000">
        <w:rPr>
          <w:rtl w:val="0"/>
        </w:rPr>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Samenwerken met anderen is belangrijk in dit vak. Als je samenwerkt, zorgen de bovenstaande regels </w:t>
      </w:r>
      <w:r w:rsidDel="00000000" w:rsidR="00000000" w:rsidRPr="00000000">
        <w:rPr>
          <w:highlight w:val="white"/>
          <w:rtl w:val="0"/>
        </w:rPr>
        <w:t xml:space="preserve">ervoor</w:t>
      </w:r>
      <w:r w:rsidDel="00000000" w:rsidR="00000000" w:rsidRPr="00000000">
        <w:rPr>
          <w:color w:val="000000"/>
          <w:highlight w:val="white"/>
          <w:rtl w:val="0"/>
        </w:rPr>
        <w:t xml:space="preserve"> dat je een prettige samenwerkingspartner bent. En met een prettige samenwerking, bereik je eerder je doelstelling.</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color w:val="000000"/>
          <w:highlight w:val="white"/>
          <w:rtl w:val="0"/>
        </w:rPr>
        <w:t xml:space="preserve">Lukt het niet om bovenstaande regels na te leven? Dan kan het opleidersteam in een uiterst geval aangeven niet voldoende progressie in je opleiding te zien om je uiteindelijk het predicaat zelfstandig vanger te kunnen verlenen. Het besluit iemand geen zelfstandig vanger te laten worden is voor alle betrokkenen bijzonder vervelend en zal met uiterste terughoudendheid worden genomen. Een goede basishouding is een uitgangspunt voor een goed resultaat in dit type onderzoek.</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ind w:left="720" w:firstLine="0"/>
        <w:rPr>
          <w:color w:val="000000"/>
          <w:highlight w:val="white"/>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color w:val="000000"/>
          <w:highlight w:val="white"/>
          <w:rtl w:val="0"/>
        </w:rPr>
        <w:t xml:space="preserve">In het geval van onvoldoende progressie wordt er door twee aangewezen opleiders, bij voorkeur de voorzitter en secretaris van de opleidersgroep, een gesprek gevoerd met de desbetreffende persoon als wake-up call. Dit gesprek zal bij voorkeur live gevoerd worden. Hierbij wordt een brief overhandigd met de bevindingen en aanbevelingen die tot op heden door de opleiders zijn gedaan. Het doel hiervan is om de houding en gedrag van de aspirant aan te passen zodat er verdere stappen gemaakt kunnen worden in het opleidingstraject. De brief komt in het dossier van de persoon in opleiding.</w:t>
      </w:r>
    </w:p>
    <w:p w:rsidR="00000000" w:rsidDel="00000000" w:rsidP="00000000" w:rsidRDefault="00000000" w:rsidRPr="00000000" w14:paraId="000000DF">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4d34og8" w:id="25"/>
      <w:bookmarkEnd w:id="25"/>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Administratie </w:t>
      </w:r>
    </w:p>
    <w:p w:rsidR="00000000" w:rsidDel="00000000" w:rsidP="00000000" w:rsidRDefault="00000000" w:rsidRPr="00000000" w14:paraId="000000E0">
      <w:pPr>
        <w:spacing w:after="0" w:lineRule="auto"/>
        <w:rPr>
          <w:highlight w:val="white"/>
        </w:rPr>
      </w:pPr>
      <w:r w:rsidDel="00000000" w:rsidR="00000000" w:rsidRPr="00000000">
        <w:rPr>
          <w:highlight w:val="white"/>
          <w:rtl w:val="0"/>
        </w:rPr>
        <w:t xml:space="preserve">De opleiderswerkgroep gebruikt Google Drive om alle administratieve zaken bij te houden. We bewaren de volgende zaken:</w:t>
      </w:r>
    </w:p>
    <w:p w:rsidR="00000000" w:rsidDel="00000000" w:rsidP="00000000" w:rsidRDefault="00000000" w:rsidRPr="00000000" w14:paraId="000000E1">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u w:val="single"/>
          <w:rtl w:val="0"/>
        </w:rPr>
        <w:t xml:space="preserve">Namen van aspiranten, zelfstandig vangers en opleiders </w:t>
      </w:r>
      <w:r w:rsidDel="00000000" w:rsidR="00000000" w:rsidRPr="00000000">
        <w:rPr>
          <w:rtl w:val="0"/>
        </w:rPr>
      </w:r>
    </w:p>
    <w:p w:rsidR="00000000" w:rsidDel="00000000" w:rsidP="00000000" w:rsidRDefault="00000000" w:rsidRPr="00000000" w14:paraId="000000E2">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u w:val="single"/>
          <w:rtl w:val="0"/>
        </w:rPr>
        <w:t xml:space="preserve">E-mailadressen van aspiranten, zelfstandig vangers en opleiders </w:t>
      </w:r>
      <w:r w:rsidDel="00000000" w:rsidR="00000000" w:rsidRPr="00000000">
        <w:rPr>
          <w:rtl w:val="0"/>
        </w:rPr>
      </w:r>
    </w:p>
    <w:p w:rsidR="00000000" w:rsidDel="00000000" w:rsidP="00000000" w:rsidRDefault="00000000" w:rsidRPr="00000000" w14:paraId="000000E3">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u w:val="single"/>
          <w:rtl w:val="0"/>
        </w:rPr>
        <w:t xml:space="preserve">Telefoonnummers van aspiranten, zelfstandig vangers en opleiders</w:t>
      </w:r>
      <w:r w:rsidDel="00000000" w:rsidR="00000000" w:rsidRPr="00000000">
        <w:rPr>
          <w:rtl w:val="0"/>
        </w:rPr>
      </w:r>
    </w:p>
    <w:p w:rsidR="00000000" w:rsidDel="00000000" w:rsidP="00000000" w:rsidRDefault="00000000" w:rsidRPr="00000000" w14:paraId="000000E4">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u w:val="single"/>
          <w:rtl w:val="0"/>
        </w:rPr>
        <w:t xml:space="preserve">Huidige status binnen het vleermuisvangsysteem (aspirant, zelfstandig vanger, opleider) met de datum waarop deze status is behaald</w:t>
      </w:r>
      <w:r w:rsidDel="00000000" w:rsidR="00000000" w:rsidRPr="00000000">
        <w:rPr>
          <w:rtl w:val="0"/>
        </w:rPr>
      </w:r>
    </w:p>
    <w:p w:rsidR="00000000" w:rsidDel="00000000" w:rsidP="00000000" w:rsidRDefault="00000000" w:rsidRPr="00000000" w14:paraId="000000E5">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highlight w:val="white"/>
          <w:u w:val="single"/>
          <w:rtl w:val="0"/>
        </w:rPr>
        <w:t xml:space="preserve">Wet op de dierproeven-status (bekwaamheid en bevoegdheid)</w:t>
      </w:r>
      <w:r w:rsidDel="00000000" w:rsidR="00000000" w:rsidRPr="00000000">
        <w:rPr>
          <w:rtl w:val="0"/>
        </w:rPr>
      </w:r>
    </w:p>
    <w:p w:rsidR="00000000" w:rsidDel="00000000" w:rsidP="00000000" w:rsidRDefault="00000000" w:rsidRPr="00000000" w14:paraId="000000E6">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Behaalde niveaus binnen het opleidingstraject met de datum waarop dit is behaald</w:t>
      </w:r>
      <w:r w:rsidDel="00000000" w:rsidR="00000000" w:rsidRPr="00000000">
        <w:rPr>
          <w:rtl w:val="0"/>
        </w:rPr>
      </w:r>
    </w:p>
    <w:p w:rsidR="00000000" w:rsidDel="00000000" w:rsidP="00000000" w:rsidRDefault="00000000" w:rsidRPr="00000000" w14:paraId="000000E7">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Afgenomen examens, de resultaten hiervan en de datum waarop het examen is afgenomen</w:t>
      </w:r>
      <w:r w:rsidDel="00000000" w:rsidR="00000000" w:rsidRPr="00000000">
        <w:rPr>
          <w:rtl w:val="0"/>
        </w:rPr>
      </w:r>
    </w:p>
    <w:p w:rsidR="00000000" w:rsidDel="00000000" w:rsidP="00000000" w:rsidRDefault="00000000" w:rsidRPr="00000000" w14:paraId="000000E8">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Gegeven en verlopen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’s (opleider die de </w:t>
      </w:r>
      <w:r w:rsidDel="00000000" w:rsidR="00000000" w:rsidRPr="00000000">
        <w:rPr>
          <w:i w:val="1"/>
          <w:color w:val="000000"/>
          <w:highlight w:val="white"/>
          <w:rtl w:val="0"/>
        </w:rPr>
        <w:t xml:space="preserve">GO</w:t>
      </w:r>
      <w:r w:rsidDel="00000000" w:rsidR="00000000" w:rsidRPr="00000000">
        <w:rPr>
          <w:color w:val="000000"/>
          <w:highlight w:val="white"/>
          <w:rtl w:val="0"/>
        </w:rPr>
        <w:t xml:space="preserve"> heeft gegeven met datum)</w:t>
      </w:r>
      <w:r w:rsidDel="00000000" w:rsidR="00000000" w:rsidRPr="00000000">
        <w:rPr>
          <w:rtl w:val="0"/>
        </w:rPr>
      </w:r>
    </w:p>
    <w:p w:rsidR="00000000" w:rsidDel="00000000" w:rsidP="00000000" w:rsidRDefault="00000000" w:rsidRPr="00000000" w14:paraId="000000E9">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Voortgangsdocument van het opleidingstraject per individu </w:t>
      </w:r>
      <w:r w:rsidDel="00000000" w:rsidR="00000000" w:rsidRPr="00000000">
        <w:rPr>
          <w:rtl w:val="0"/>
        </w:rPr>
      </w:r>
    </w:p>
    <w:p w:rsidR="00000000" w:rsidDel="00000000" w:rsidP="00000000" w:rsidRDefault="00000000" w:rsidRPr="00000000" w14:paraId="000000EA">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Beoordelingsformulieren</w:t>
      </w:r>
      <w:r w:rsidDel="00000000" w:rsidR="00000000" w:rsidRPr="00000000">
        <w:rPr>
          <w:rtl w:val="0"/>
        </w:rPr>
      </w:r>
    </w:p>
    <w:p w:rsidR="00000000" w:rsidDel="00000000" w:rsidP="00000000" w:rsidRDefault="00000000" w:rsidRPr="00000000" w14:paraId="000000EB">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Bezwaren</w:t>
      </w:r>
      <w:r w:rsidDel="00000000" w:rsidR="00000000" w:rsidRPr="00000000">
        <w:rPr>
          <w:rtl w:val="0"/>
        </w:rPr>
      </w:r>
    </w:p>
    <w:p w:rsidR="00000000" w:rsidDel="00000000" w:rsidP="00000000" w:rsidRDefault="00000000" w:rsidRPr="00000000" w14:paraId="000000EC">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Afspraken</w:t>
      </w:r>
      <w:r w:rsidDel="00000000" w:rsidR="00000000" w:rsidRPr="00000000">
        <w:rPr>
          <w:rtl w:val="0"/>
        </w:rPr>
      </w:r>
    </w:p>
    <w:p w:rsidR="00000000" w:rsidDel="00000000" w:rsidP="00000000" w:rsidRDefault="00000000" w:rsidRPr="00000000" w14:paraId="000000ED">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Correspondentie </w:t>
      </w:r>
      <w:r w:rsidDel="00000000" w:rsidR="00000000" w:rsidRPr="00000000">
        <w:rPr>
          <w:rtl w:val="0"/>
        </w:rPr>
      </w:r>
    </w:p>
    <w:p w:rsidR="00000000" w:rsidDel="00000000" w:rsidP="00000000" w:rsidRDefault="00000000" w:rsidRPr="00000000" w14:paraId="000000EE">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Gesprekssamenvattingen</w:t>
      </w:r>
      <w:r w:rsidDel="00000000" w:rsidR="00000000" w:rsidRPr="00000000">
        <w:rPr>
          <w:rtl w:val="0"/>
        </w:rPr>
      </w:r>
    </w:p>
    <w:p w:rsidR="00000000" w:rsidDel="00000000" w:rsidP="00000000" w:rsidRDefault="00000000" w:rsidRPr="00000000" w14:paraId="000000EF">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Notulen van overleggen</w:t>
      </w:r>
      <w:r w:rsidDel="00000000" w:rsidR="00000000" w:rsidRPr="00000000">
        <w:rPr>
          <w:rtl w:val="0"/>
        </w:rPr>
      </w:r>
    </w:p>
    <w:p w:rsidR="00000000" w:rsidDel="00000000" w:rsidP="00000000" w:rsidRDefault="00000000" w:rsidRPr="00000000" w14:paraId="000000F0">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Evaluaties </w:t>
      </w:r>
      <w:r w:rsidDel="00000000" w:rsidR="00000000" w:rsidRPr="00000000">
        <w:rPr>
          <w:rtl w:val="0"/>
        </w:rPr>
      </w:r>
    </w:p>
    <w:p w:rsidR="00000000" w:rsidDel="00000000" w:rsidP="00000000" w:rsidRDefault="00000000" w:rsidRPr="00000000" w14:paraId="000000F1">
      <w:pPr>
        <w:numPr>
          <w:ilvl w:val="0"/>
          <w:numId w:val="20"/>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Aanwezigheid op de vangcursus (data)</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Rule="auto"/>
        <w:ind w:left="0" w:firstLine="0"/>
        <w:rPr>
          <w:highlight w:val="white"/>
          <w:u w:val="single"/>
        </w:rPr>
      </w:pPr>
      <w:r w:rsidDel="00000000" w:rsidR="00000000" w:rsidRPr="00000000">
        <w:rPr>
          <w:rtl w:val="0"/>
        </w:rPr>
      </w:r>
    </w:p>
    <w:p w:rsidR="00000000" w:rsidDel="00000000" w:rsidP="00000000" w:rsidRDefault="00000000" w:rsidRPr="00000000" w14:paraId="000000F3">
      <w:pPr>
        <w:spacing w:after="0" w:lineRule="auto"/>
        <w:rPr>
          <w:highlight w:val="white"/>
        </w:rPr>
      </w:pPr>
      <w:r w:rsidDel="00000000" w:rsidR="00000000" w:rsidRPr="00000000">
        <w:rPr>
          <w:rtl w:val="0"/>
        </w:rPr>
      </w:r>
    </w:p>
    <w:p w:rsidR="00000000" w:rsidDel="00000000" w:rsidP="00000000" w:rsidRDefault="00000000" w:rsidRPr="00000000" w14:paraId="000000F4">
      <w:pPr>
        <w:spacing w:after="0" w:lineRule="auto"/>
        <w:rPr>
          <w:highlight w:val="white"/>
        </w:rPr>
      </w:pPr>
      <w:r w:rsidDel="00000000" w:rsidR="00000000" w:rsidRPr="00000000">
        <w:rPr>
          <w:highlight w:val="white"/>
          <w:rtl w:val="0"/>
        </w:rPr>
        <w:t xml:space="preserve">Om een goede samenwerking met de Zoogdiervereniging te faciliteren worden de eerste vijf punten met de Zoogdiervereniging gedeeld. Minimaal eens per jaar zorgt de Zoogdiervereniging ervoor dat Stichting Vleermuizen Vangen een update krijgt van de Wet op de Dierproeven-status van alle mensen binnen het vleermuisvangsysteem. </w:t>
      </w:r>
    </w:p>
    <w:p w:rsidR="00000000" w:rsidDel="00000000" w:rsidP="00000000" w:rsidRDefault="00000000" w:rsidRPr="00000000" w14:paraId="000000F5">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3as4poj" w:id="26"/>
      <w:bookmarkEnd w:id="26"/>
      <w:r w:rsidDel="00000000" w:rsidR="00000000" w:rsidRPr="00000000">
        <w:rPr>
          <w:rFonts w:ascii="Verdana" w:cs="Verdana" w:eastAsia="Verdana" w:hAnsi="Verdana"/>
          <w:b w:val="0"/>
          <w:i w:val="0"/>
          <w:smallCaps w:val="0"/>
          <w:strike w:val="0"/>
          <w:color w:val="000000"/>
          <w:sz w:val="36"/>
          <w:szCs w:val="36"/>
          <w:highlight w:val="white"/>
          <w:u w:val="none"/>
          <w:vertAlign w:val="baseline"/>
          <w:rtl w:val="0"/>
        </w:rPr>
        <w:t xml:space="preserve">Contactpersonen binnen de opleiderswerkgroep</w:t>
      </w:r>
    </w:p>
    <w:p w:rsidR="00000000" w:rsidDel="00000000" w:rsidP="00000000" w:rsidRDefault="00000000" w:rsidRPr="00000000" w14:paraId="000000F6">
      <w:pPr>
        <w:spacing w:after="0" w:lineRule="auto"/>
        <w:rPr>
          <w:highlight w:val="white"/>
        </w:rPr>
      </w:pPr>
      <w:r w:rsidDel="00000000" w:rsidR="00000000" w:rsidRPr="00000000">
        <w:rPr>
          <w:highlight w:val="white"/>
          <w:rtl w:val="0"/>
        </w:rPr>
        <w:t xml:space="preserve">Als er vragen zijn over het opleidingstraject, hebben we speciale contactpersonen die je kunnen helpen:</w:t>
      </w:r>
    </w:p>
    <w:p w:rsidR="00000000" w:rsidDel="00000000" w:rsidP="00000000" w:rsidRDefault="00000000" w:rsidRPr="00000000" w14:paraId="000000F7">
      <w:pPr>
        <w:numPr>
          <w:ilvl w:val="0"/>
          <w:numId w:val="11"/>
        </w:numPr>
        <w:pBdr>
          <w:top w:space="0" w:sz="0" w:val="nil"/>
          <w:left w:space="0" w:sz="0" w:val="nil"/>
          <w:bottom w:space="0" w:sz="0" w:val="nil"/>
          <w:right w:space="0" w:sz="0" w:val="nil"/>
          <w:between w:space="0" w:sz="0" w:val="nil"/>
        </w:pBdr>
        <w:spacing w:after="0" w:lineRule="auto"/>
        <w:ind w:left="720" w:hanging="360"/>
        <w:rPr>
          <w:highlight w:val="white"/>
        </w:rPr>
      </w:pPr>
      <w:r w:rsidDel="00000000" w:rsidR="00000000" w:rsidRPr="00000000">
        <w:rPr>
          <w:color w:val="000000"/>
          <w:highlight w:val="white"/>
          <w:rtl w:val="0"/>
        </w:rPr>
        <w:t xml:space="preserve">Voor alle vragen:</w:t>
      </w:r>
      <w:r w:rsidDel="00000000" w:rsidR="00000000" w:rsidRPr="00000000">
        <w:rPr>
          <w:highlight w:val="white"/>
          <w:rtl w:val="0"/>
        </w:rPr>
        <w:t xml:space="preserve"> </w:t>
      </w:r>
    </w:p>
    <w:p w:rsidR="00000000" w:rsidDel="00000000" w:rsidP="00000000" w:rsidRDefault="00000000" w:rsidRPr="00000000" w14:paraId="000000F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Verdana" w:cs="Verdana" w:eastAsia="Verdana" w:hAnsi="Verdana"/>
          <w:b w:val="0"/>
          <w:i w:val="0"/>
          <w:smallCaps w:val="0"/>
          <w:strike w:val="0"/>
          <w:color w:val="000000"/>
          <w:sz w:val="22"/>
          <w:szCs w:val="22"/>
          <w:highlight w:val="white"/>
          <w:vertAlign w:val="baseline"/>
        </w:rPr>
      </w:pPr>
      <w:r w:rsidDel="00000000" w:rsidR="00000000" w:rsidRPr="00000000">
        <w:rPr>
          <w:highlight w:val="white"/>
          <w:rtl w:val="0"/>
        </w:rPr>
        <w:t xml:space="preserve">V</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oorzitters René Janssen (</w:t>
      </w:r>
      <w:r w:rsidDel="00000000" w:rsidR="00000000" w:rsidRPr="00000000">
        <w:rPr>
          <w:color w:val="000000"/>
          <w:highlight w:val="white"/>
          <w:u w:val="none"/>
          <w:rtl w:val="0"/>
        </w:rPr>
        <w:t xml:space="preserve">anom</w:t>
      </w:r>
      <w:r w:rsidDel="00000000" w:rsidR="00000000" w:rsidRPr="00000000">
        <w:rPr>
          <w:highlight w:val="white"/>
          <w:rtl w:val="0"/>
        </w:rPr>
        <w:t xml:space="preserve">alus@gmail.com</w:t>
      </w:r>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 en Iris van der Arend (</w:t>
      </w:r>
      <w:hyperlink r:id="rId9">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iris@maasarend.nl</w:t>
        </w:r>
      </w:hyperlink>
      <w:r w:rsidDel="00000000" w:rsidR="00000000" w:rsidRPr="00000000">
        <w:rPr>
          <w:rFonts w:ascii="Verdana" w:cs="Verdana" w:eastAsia="Verdana" w:hAnsi="Verdana"/>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Rule="auto"/>
        <w:ind w:left="720" w:firstLine="0"/>
        <w:rPr>
          <w:highlight w:val="white"/>
        </w:rPr>
      </w:pPr>
      <w:r w:rsidDel="00000000" w:rsidR="00000000" w:rsidRPr="00000000">
        <w:rPr>
          <w:rtl w:val="0"/>
        </w:rPr>
      </w:r>
    </w:p>
    <w:p w:rsidR="00000000" w:rsidDel="00000000" w:rsidP="00000000" w:rsidRDefault="00000000" w:rsidRPr="00000000" w14:paraId="000000FA">
      <w:pPr>
        <w:spacing w:after="0" w:lineRule="auto"/>
        <w:rPr>
          <w:highlight w:val="white"/>
        </w:rPr>
      </w:pPr>
      <w:r w:rsidDel="00000000" w:rsidR="00000000" w:rsidRPr="00000000">
        <w:rPr>
          <w:highlight w:val="white"/>
          <w:rtl w:val="0"/>
        </w:rPr>
        <w:t xml:space="preserve">Voel je vrij om contact met hen op te nemen als je ergens mee zit. Ze staan klaar om je te helpen!</w:t>
      </w:r>
    </w:p>
    <w:p w:rsidR="00000000" w:rsidDel="00000000" w:rsidP="00000000" w:rsidRDefault="00000000" w:rsidRPr="00000000" w14:paraId="000000FB">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360" w:line="259" w:lineRule="auto"/>
        <w:ind w:left="432" w:right="0" w:hanging="432"/>
        <w:jc w:val="left"/>
        <w:rPr>
          <w:rFonts w:ascii="Verdana" w:cs="Verdana" w:eastAsia="Verdana" w:hAnsi="Verdana"/>
          <w:b w:val="0"/>
          <w:i w:val="0"/>
          <w:smallCaps w:val="0"/>
          <w:strike w:val="0"/>
          <w:color w:val="000000"/>
          <w:sz w:val="36"/>
          <w:szCs w:val="36"/>
          <w:vertAlign w:val="baseline"/>
        </w:rPr>
      </w:pPr>
      <w:bookmarkStart w:colFirst="0" w:colLast="0" w:name="_heading=h.1pxezwc" w:id="27"/>
      <w:bookmarkEnd w:id="27"/>
      <w:r w:rsidDel="00000000" w:rsidR="00000000" w:rsidRPr="00000000">
        <w:rPr>
          <w:rFonts w:ascii="Verdana" w:cs="Verdana" w:eastAsia="Verdana" w:hAnsi="Verdana"/>
          <w:b w:val="0"/>
          <w:i w:val="0"/>
          <w:smallCaps w:val="0"/>
          <w:strike w:val="0"/>
          <w:color w:val="000000"/>
          <w:sz w:val="36"/>
          <w:szCs w:val="36"/>
          <w:u w:val="none"/>
          <w:vertAlign w:val="baseline"/>
          <w:rtl w:val="0"/>
        </w:rPr>
        <w:t xml:space="preserve">Bezwaren &amp; klachtenprocedure tijdens het opleidingstraject </w:t>
      </w:r>
      <w:r w:rsidDel="00000000" w:rsidR="00000000" w:rsidRPr="00000000">
        <w:rPr>
          <w:rtl w:val="0"/>
        </w:rPr>
      </w:r>
    </w:p>
    <w:p w:rsidR="00000000" w:rsidDel="00000000" w:rsidP="00000000" w:rsidRDefault="00000000" w:rsidRPr="00000000" w14:paraId="000000FC">
      <w:pPr>
        <w:spacing w:after="0" w:lineRule="auto"/>
        <w:rPr>
          <w:highlight w:val="white"/>
        </w:rPr>
      </w:pPr>
      <w:r w:rsidDel="00000000" w:rsidR="00000000" w:rsidRPr="00000000">
        <w:rPr>
          <w:rtl w:val="0"/>
        </w:rPr>
      </w:r>
    </w:p>
    <w:p w:rsidR="00000000" w:rsidDel="00000000" w:rsidP="00000000" w:rsidRDefault="00000000" w:rsidRPr="00000000" w14:paraId="000000FD">
      <w:pPr>
        <w:spacing w:after="0" w:lineRule="auto"/>
        <w:rPr>
          <w:highlight w:val="white"/>
        </w:rPr>
      </w:pPr>
      <w:r w:rsidDel="00000000" w:rsidR="00000000" w:rsidRPr="00000000">
        <w:rPr>
          <w:highlight w:val="white"/>
          <w:rtl w:val="0"/>
        </w:rPr>
        <w:t xml:space="preserve">Indien er bezwaren of klachten zijn van een deelnemer aan het opleidingstraject tot zelfstandig vanger, dan is hiervoor een procedure opgesteld om samen tot een oplossing te komen. </w:t>
      </w:r>
      <w:r w:rsidDel="00000000" w:rsidR="00000000" w:rsidRPr="00000000">
        <w:rPr>
          <w:rtl w:val="0"/>
        </w:rPr>
      </w:r>
    </w:p>
    <w:p w:rsidR="00000000" w:rsidDel="00000000" w:rsidP="00000000" w:rsidRDefault="00000000" w:rsidRPr="00000000" w14:paraId="000000F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576" w:right="0" w:firstLine="0"/>
        <w:jc w:val="left"/>
        <w:rPr>
          <w:rFonts w:ascii="Verdana" w:cs="Verdana" w:eastAsia="Verdana" w:hAnsi="Verdana"/>
          <w:b w:val="0"/>
          <w:i w:val="0"/>
          <w:smallCaps w:val="0"/>
          <w:strike w:val="0"/>
          <w:color w:val="000000"/>
          <w:sz w:val="28"/>
          <w:szCs w:val="28"/>
          <w:highlight w:val="white"/>
          <w:u w:val="none"/>
          <w:vertAlign w:val="baseline"/>
        </w:rPr>
      </w:pPr>
      <w:bookmarkStart w:colFirst="0" w:colLast="0" w:name="_heading=h.49x2ik5" w:id="28"/>
      <w:bookmarkEnd w:id="28"/>
      <w:r w:rsidDel="00000000" w:rsidR="00000000" w:rsidRPr="00000000">
        <w:rPr>
          <w:rFonts w:ascii="Verdana" w:cs="Verdana" w:eastAsia="Verdana" w:hAnsi="Verdana"/>
          <w:b w:val="0"/>
          <w:i w:val="0"/>
          <w:smallCaps w:val="0"/>
          <w:strike w:val="0"/>
          <w:color w:val="000000"/>
          <w:sz w:val="28"/>
          <w:szCs w:val="28"/>
          <w:highlight w:val="white"/>
          <w:u w:val="none"/>
          <w:vertAlign w:val="baseline"/>
          <w:rtl w:val="0"/>
        </w:rPr>
        <w:t xml:space="preserve">10.1 Klachtenprocedure Opleidingstraject</w:t>
      </w:r>
    </w:p>
    <w:p w:rsidR="00000000" w:rsidDel="00000000" w:rsidP="00000000" w:rsidRDefault="00000000" w:rsidRPr="00000000" w14:paraId="000000FF">
      <w:pPr>
        <w:spacing w:after="0" w:lineRule="auto"/>
        <w:rPr>
          <w:b w:val="1"/>
          <w:highlight w:val="white"/>
        </w:rPr>
      </w:pPr>
      <w:r w:rsidDel="00000000" w:rsidR="00000000" w:rsidRPr="00000000">
        <w:rPr>
          <w:b w:val="1"/>
          <w:highlight w:val="white"/>
          <w:rtl w:val="0"/>
        </w:rPr>
        <w:t xml:space="preserve">Doel: </w:t>
      </w:r>
    </w:p>
    <w:p w:rsidR="00000000" w:rsidDel="00000000" w:rsidP="00000000" w:rsidRDefault="00000000" w:rsidRPr="00000000" w14:paraId="00000100">
      <w:pPr>
        <w:spacing w:after="0" w:lineRule="auto"/>
        <w:rPr>
          <w:highlight w:val="white"/>
        </w:rPr>
      </w:pPr>
      <w:r w:rsidDel="00000000" w:rsidR="00000000" w:rsidRPr="00000000">
        <w:rPr>
          <w:highlight w:val="white"/>
          <w:rtl w:val="0"/>
        </w:rPr>
        <w:t xml:space="preserve">Deze klachtenprocedure is ontworpen om een eerlijke en transparante behandeling van klachten met betrekking tot het opleidingstraject van aspiranten te waarborgen, met specifieke aandacht voor klachten met betrekking tot de beoordeling door opleiders.</w:t>
      </w:r>
    </w:p>
    <w:p w:rsidR="00000000" w:rsidDel="00000000" w:rsidP="00000000" w:rsidRDefault="00000000" w:rsidRPr="00000000" w14:paraId="00000101">
      <w:pPr>
        <w:spacing w:after="0" w:lineRule="auto"/>
        <w:rPr>
          <w:highlight w:val="white"/>
        </w:rPr>
      </w:pPr>
      <w:r w:rsidDel="00000000" w:rsidR="00000000" w:rsidRPr="00000000">
        <w:rPr>
          <w:rtl w:val="0"/>
        </w:rPr>
      </w:r>
    </w:p>
    <w:p w:rsidR="00000000" w:rsidDel="00000000" w:rsidP="00000000" w:rsidRDefault="00000000" w:rsidRPr="00000000" w14:paraId="00000102">
      <w:pPr>
        <w:spacing w:after="0" w:lineRule="auto"/>
        <w:rPr>
          <w:b w:val="1"/>
          <w:highlight w:val="white"/>
        </w:rPr>
      </w:pPr>
      <w:r w:rsidDel="00000000" w:rsidR="00000000" w:rsidRPr="00000000">
        <w:rPr>
          <w:b w:val="1"/>
          <w:highlight w:val="white"/>
          <w:rtl w:val="0"/>
        </w:rPr>
        <w:t xml:space="preserve">Indienen van een Klacht:</w:t>
      </w:r>
    </w:p>
    <w:p w:rsidR="00000000" w:rsidDel="00000000" w:rsidP="00000000" w:rsidRDefault="00000000" w:rsidRPr="00000000" w14:paraId="00000103">
      <w:pPr>
        <w:numPr>
          <w:ilvl w:val="0"/>
          <w:numId w:val="15"/>
        </w:numPr>
        <w:spacing w:after="0" w:lineRule="auto"/>
        <w:ind w:left="720" w:hanging="360"/>
        <w:rPr>
          <w:highlight w:val="white"/>
        </w:rPr>
      </w:pPr>
      <w:r w:rsidDel="00000000" w:rsidR="00000000" w:rsidRPr="00000000">
        <w:rPr>
          <w:highlight w:val="white"/>
          <w:rtl w:val="0"/>
        </w:rPr>
        <w:t xml:space="preserve">Een aspirant vanger die een klacht wil indienen, dient dit schriftelijk te doen en zo snel mogelijk na het incident dat aanleiding geeft tot de klacht.</w:t>
      </w:r>
    </w:p>
    <w:p w:rsidR="00000000" w:rsidDel="00000000" w:rsidP="00000000" w:rsidRDefault="00000000" w:rsidRPr="00000000" w14:paraId="00000104">
      <w:pPr>
        <w:numPr>
          <w:ilvl w:val="0"/>
          <w:numId w:val="15"/>
        </w:numPr>
        <w:spacing w:after="0" w:lineRule="auto"/>
        <w:ind w:left="720" w:hanging="360"/>
        <w:rPr>
          <w:highlight w:val="white"/>
        </w:rPr>
      </w:pPr>
      <w:r w:rsidDel="00000000" w:rsidR="00000000" w:rsidRPr="00000000">
        <w:rPr>
          <w:highlight w:val="white"/>
          <w:rtl w:val="0"/>
        </w:rPr>
        <w:t xml:space="preserve">De klacht moet worden ingediend volgens de aanwijzingen op de website (https://vleermuizenvangen.nl/vangsysteem/klachten).</w:t>
      </w:r>
    </w:p>
    <w:p w:rsidR="00000000" w:rsidDel="00000000" w:rsidP="00000000" w:rsidRDefault="00000000" w:rsidRPr="00000000" w14:paraId="00000105">
      <w:pPr>
        <w:spacing w:after="0" w:lineRule="auto"/>
        <w:rPr>
          <w:b w:val="1"/>
          <w:highlight w:val="white"/>
        </w:rPr>
      </w:pPr>
      <w:r w:rsidDel="00000000" w:rsidR="00000000" w:rsidRPr="00000000">
        <w:rPr>
          <w:rtl w:val="0"/>
        </w:rPr>
      </w:r>
    </w:p>
    <w:p w:rsidR="00000000" w:rsidDel="00000000" w:rsidP="00000000" w:rsidRDefault="00000000" w:rsidRPr="00000000" w14:paraId="00000106">
      <w:pPr>
        <w:spacing w:after="0" w:lineRule="auto"/>
        <w:rPr>
          <w:b w:val="1"/>
          <w:highlight w:val="white"/>
        </w:rPr>
      </w:pPr>
      <w:r w:rsidDel="00000000" w:rsidR="00000000" w:rsidRPr="00000000">
        <w:rPr>
          <w:b w:val="1"/>
          <w:highlight w:val="white"/>
          <w:rtl w:val="0"/>
        </w:rPr>
        <w:t xml:space="preserve">Behandeling van de Klacht:</w:t>
      </w:r>
    </w:p>
    <w:p w:rsidR="00000000" w:rsidDel="00000000" w:rsidP="00000000" w:rsidRDefault="00000000" w:rsidRPr="00000000" w14:paraId="00000107">
      <w:pPr>
        <w:numPr>
          <w:ilvl w:val="0"/>
          <w:numId w:val="16"/>
        </w:numPr>
        <w:spacing w:after="0" w:lineRule="auto"/>
        <w:ind w:left="720" w:hanging="360"/>
        <w:rPr>
          <w:highlight w:val="white"/>
        </w:rPr>
      </w:pPr>
      <w:r w:rsidDel="00000000" w:rsidR="00000000" w:rsidRPr="00000000">
        <w:rPr>
          <w:highlight w:val="white"/>
          <w:rtl w:val="0"/>
        </w:rPr>
        <w:t xml:space="preserve">Zodra een klacht is ontvangen, zal deze worden geregistreerd en zal er een onderzoek worden gestart.</w:t>
      </w:r>
    </w:p>
    <w:p w:rsidR="00000000" w:rsidDel="00000000" w:rsidP="00000000" w:rsidRDefault="00000000" w:rsidRPr="00000000" w14:paraId="00000108">
      <w:pPr>
        <w:numPr>
          <w:ilvl w:val="0"/>
          <w:numId w:val="16"/>
        </w:numPr>
        <w:spacing w:after="0" w:lineRule="auto"/>
        <w:ind w:left="720" w:hanging="360"/>
        <w:rPr>
          <w:highlight w:val="white"/>
        </w:rPr>
      </w:pPr>
      <w:r w:rsidDel="00000000" w:rsidR="00000000" w:rsidRPr="00000000">
        <w:rPr>
          <w:highlight w:val="white"/>
          <w:rtl w:val="0"/>
        </w:rPr>
        <w:t xml:space="preserve">De klachtenfunctionaris (voorzitter van de opleiderswerkgroep, of een andere opleider als de voorzitter onderdeel is van de klacht) zal het onderzoek leiden en alle relevante informatie verzamelen, waaronder verklaringen van betrokken partijen en eventueel bewijsmateriaal.</w:t>
      </w:r>
    </w:p>
    <w:p w:rsidR="00000000" w:rsidDel="00000000" w:rsidP="00000000" w:rsidRDefault="00000000" w:rsidRPr="00000000" w14:paraId="00000109">
      <w:pPr>
        <w:numPr>
          <w:ilvl w:val="0"/>
          <w:numId w:val="16"/>
        </w:numPr>
        <w:spacing w:after="0" w:lineRule="auto"/>
        <w:ind w:left="720" w:hanging="360"/>
        <w:rPr>
          <w:highlight w:val="white"/>
        </w:rPr>
      </w:pPr>
      <w:r w:rsidDel="00000000" w:rsidR="00000000" w:rsidRPr="00000000">
        <w:rPr>
          <w:highlight w:val="white"/>
          <w:rtl w:val="0"/>
        </w:rPr>
        <w:t xml:space="preserve">Indien nodig kunnen getuigen worden gehoord en kan aanvullend bewijs worden verzameld.</w:t>
      </w:r>
    </w:p>
    <w:p w:rsidR="00000000" w:rsidDel="00000000" w:rsidP="00000000" w:rsidRDefault="00000000" w:rsidRPr="00000000" w14:paraId="0000010A">
      <w:pPr>
        <w:numPr>
          <w:ilvl w:val="0"/>
          <w:numId w:val="16"/>
        </w:numPr>
        <w:spacing w:after="0" w:lineRule="auto"/>
        <w:ind w:left="720" w:hanging="360"/>
        <w:rPr>
          <w:highlight w:val="white"/>
        </w:rPr>
      </w:pPr>
      <w:r w:rsidDel="00000000" w:rsidR="00000000" w:rsidRPr="00000000">
        <w:rPr>
          <w:highlight w:val="white"/>
          <w:rtl w:val="0"/>
        </w:rPr>
        <w:t xml:space="preserve">Het onderzoek zal worden uitgevoerd met respect voor de vertrouwelijkheid van alle betrokken partijen.</w:t>
      </w:r>
    </w:p>
    <w:p w:rsidR="00000000" w:rsidDel="00000000" w:rsidP="00000000" w:rsidRDefault="00000000" w:rsidRPr="00000000" w14:paraId="0000010B">
      <w:pPr>
        <w:spacing w:after="0" w:lineRule="auto"/>
        <w:rPr>
          <w:b w:val="1"/>
          <w:highlight w:val="white"/>
        </w:rPr>
      </w:pPr>
      <w:r w:rsidDel="00000000" w:rsidR="00000000" w:rsidRPr="00000000">
        <w:rPr>
          <w:rtl w:val="0"/>
        </w:rPr>
      </w:r>
    </w:p>
    <w:p w:rsidR="00000000" w:rsidDel="00000000" w:rsidP="00000000" w:rsidRDefault="00000000" w:rsidRPr="00000000" w14:paraId="0000010C">
      <w:pPr>
        <w:spacing w:after="0" w:lineRule="auto"/>
        <w:rPr>
          <w:b w:val="1"/>
          <w:highlight w:val="white"/>
        </w:rPr>
      </w:pPr>
      <w:r w:rsidDel="00000000" w:rsidR="00000000" w:rsidRPr="00000000">
        <w:rPr>
          <w:rtl w:val="0"/>
        </w:rPr>
      </w:r>
    </w:p>
    <w:p w:rsidR="00000000" w:rsidDel="00000000" w:rsidP="00000000" w:rsidRDefault="00000000" w:rsidRPr="00000000" w14:paraId="0000010D">
      <w:pPr>
        <w:spacing w:after="0" w:lineRule="auto"/>
        <w:rPr>
          <w:b w:val="1"/>
          <w:highlight w:val="white"/>
        </w:rPr>
      </w:pPr>
      <w:r w:rsidDel="00000000" w:rsidR="00000000" w:rsidRPr="00000000">
        <w:rPr>
          <w:b w:val="1"/>
          <w:highlight w:val="white"/>
          <w:rtl w:val="0"/>
        </w:rPr>
        <w:t xml:space="preserve">Besluitvorming:</w:t>
      </w:r>
    </w:p>
    <w:p w:rsidR="00000000" w:rsidDel="00000000" w:rsidP="00000000" w:rsidRDefault="00000000" w:rsidRPr="00000000" w14:paraId="0000010E">
      <w:pPr>
        <w:numPr>
          <w:ilvl w:val="0"/>
          <w:numId w:val="12"/>
        </w:numPr>
        <w:spacing w:after="0" w:lineRule="auto"/>
        <w:ind w:left="720" w:hanging="360"/>
        <w:rPr>
          <w:highlight w:val="white"/>
        </w:rPr>
      </w:pPr>
      <w:r w:rsidDel="00000000" w:rsidR="00000000" w:rsidRPr="00000000">
        <w:rPr>
          <w:highlight w:val="white"/>
          <w:rtl w:val="0"/>
        </w:rPr>
        <w:t xml:space="preserve">Op basis van het verzamelde bewijs zal de klachtenfunctionaris een beslissing nemen over de klacht in overleg met het bestuur van Stichting Vleermuizenvangen.</w:t>
      </w:r>
    </w:p>
    <w:p w:rsidR="00000000" w:rsidDel="00000000" w:rsidP="00000000" w:rsidRDefault="00000000" w:rsidRPr="00000000" w14:paraId="0000010F">
      <w:pPr>
        <w:numPr>
          <w:ilvl w:val="0"/>
          <w:numId w:val="12"/>
        </w:numPr>
        <w:spacing w:after="0" w:lineRule="auto"/>
        <w:ind w:left="720" w:hanging="360"/>
        <w:rPr>
          <w:highlight w:val="white"/>
        </w:rPr>
      </w:pPr>
      <w:r w:rsidDel="00000000" w:rsidR="00000000" w:rsidRPr="00000000">
        <w:rPr>
          <w:highlight w:val="white"/>
          <w:rtl w:val="0"/>
        </w:rPr>
        <w:t xml:space="preserve">Deze beslissing zal schriftelijk worden meegedeeld aan de klager en aan eventuele andere relevante partijen binnen 7 dagen na het einde van het onderzoek.</w:t>
      </w:r>
    </w:p>
    <w:p w:rsidR="00000000" w:rsidDel="00000000" w:rsidP="00000000" w:rsidRDefault="00000000" w:rsidRPr="00000000" w14:paraId="00000110">
      <w:pPr>
        <w:numPr>
          <w:ilvl w:val="0"/>
          <w:numId w:val="12"/>
        </w:numPr>
        <w:spacing w:after="0" w:lineRule="auto"/>
        <w:ind w:left="720" w:hanging="360"/>
        <w:rPr>
          <w:highlight w:val="white"/>
        </w:rPr>
      </w:pPr>
      <w:r w:rsidDel="00000000" w:rsidR="00000000" w:rsidRPr="00000000">
        <w:rPr>
          <w:highlight w:val="white"/>
          <w:rtl w:val="0"/>
        </w:rPr>
        <w:t xml:space="preserve">Indien de klacht gegrond wordt verklaard, zal er passende actie worden ondernomen om de situatie recht te zetten, inclusief eventuele herbeoordeling van de aspirant door andere opleiders.</w:t>
      </w:r>
    </w:p>
    <w:p w:rsidR="00000000" w:rsidDel="00000000" w:rsidP="00000000" w:rsidRDefault="00000000" w:rsidRPr="00000000" w14:paraId="00000111">
      <w:pPr>
        <w:spacing w:after="0" w:lineRule="auto"/>
        <w:rPr>
          <w:b w:val="1"/>
          <w:highlight w:val="white"/>
        </w:rPr>
      </w:pPr>
      <w:r w:rsidDel="00000000" w:rsidR="00000000" w:rsidRPr="00000000">
        <w:rPr>
          <w:rtl w:val="0"/>
        </w:rPr>
      </w:r>
    </w:p>
    <w:p w:rsidR="00000000" w:rsidDel="00000000" w:rsidP="00000000" w:rsidRDefault="00000000" w:rsidRPr="00000000" w14:paraId="00000112">
      <w:pPr>
        <w:spacing w:after="0" w:lineRule="auto"/>
        <w:rPr>
          <w:b w:val="1"/>
          <w:highlight w:val="white"/>
        </w:rPr>
      </w:pPr>
      <w:r w:rsidDel="00000000" w:rsidR="00000000" w:rsidRPr="00000000">
        <w:rPr>
          <w:b w:val="1"/>
          <w:highlight w:val="white"/>
          <w:rtl w:val="0"/>
        </w:rPr>
        <w:t xml:space="preserve">Beroepsmogelijkheden:</w:t>
      </w:r>
    </w:p>
    <w:p w:rsidR="00000000" w:rsidDel="00000000" w:rsidP="00000000" w:rsidRDefault="00000000" w:rsidRPr="00000000" w14:paraId="00000113">
      <w:pPr>
        <w:numPr>
          <w:ilvl w:val="0"/>
          <w:numId w:val="18"/>
        </w:numPr>
        <w:spacing w:after="0" w:lineRule="auto"/>
        <w:ind w:left="720" w:hanging="360"/>
        <w:rPr>
          <w:highlight w:val="white"/>
        </w:rPr>
      </w:pPr>
      <w:r w:rsidDel="00000000" w:rsidR="00000000" w:rsidRPr="00000000">
        <w:rPr>
          <w:highlight w:val="white"/>
          <w:rtl w:val="0"/>
        </w:rPr>
        <w:t xml:space="preserve">Indien de klager het niet eens is met de beslissing van de klachtenfunctionaris, heeft hij/zij het recht om beroep aan te tekenen.</w:t>
      </w:r>
    </w:p>
    <w:p w:rsidR="00000000" w:rsidDel="00000000" w:rsidP="00000000" w:rsidRDefault="00000000" w:rsidRPr="00000000" w14:paraId="00000114">
      <w:pPr>
        <w:numPr>
          <w:ilvl w:val="0"/>
          <w:numId w:val="18"/>
        </w:numPr>
        <w:spacing w:after="0" w:lineRule="auto"/>
        <w:ind w:left="720" w:hanging="360"/>
        <w:rPr>
          <w:highlight w:val="white"/>
        </w:rPr>
      </w:pPr>
      <w:r w:rsidDel="00000000" w:rsidR="00000000" w:rsidRPr="00000000">
        <w:rPr>
          <w:highlight w:val="white"/>
          <w:rtl w:val="0"/>
        </w:rPr>
        <w:t xml:space="preserve">Het beroep moet binnen 14 dagen na ontvangst van de beslissing per e-mail worden ingediend bij de voorzitter van Stichting Vleermuizen Vangen via voorzitter@vleermuizenvangen.nl, of bij de klachtencommissie van de Zoogdiervereniging.</w:t>
      </w:r>
    </w:p>
    <w:p w:rsidR="00000000" w:rsidDel="00000000" w:rsidP="00000000" w:rsidRDefault="00000000" w:rsidRPr="00000000" w14:paraId="00000115">
      <w:pPr>
        <w:numPr>
          <w:ilvl w:val="0"/>
          <w:numId w:val="18"/>
        </w:numPr>
        <w:spacing w:after="0" w:lineRule="auto"/>
        <w:ind w:left="720" w:hanging="360"/>
        <w:rPr>
          <w:highlight w:val="white"/>
        </w:rPr>
      </w:pPr>
      <w:r w:rsidDel="00000000" w:rsidR="00000000" w:rsidRPr="00000000">
        <w:rPr>
          <w:highlight w:val="white"/>
          <w:rtl w:val="0"/>
        </w:rPr>
        <w:t xml:space="preserve">Het beroepsproces zal eerlijk en onpartijdig worden uitgevoerd door de betreffende instantie of commissie, met als doel een oplossing te vinden die voor de klager werkt en die recht doet aan zijn/haar zorgen en belangen.</w:t>
      </w:r>
    </w:p>
    <w:p w:rsidR="00000000" w:rsidDel="00000000" w:rsidP="00000000" w:rsidRDefault="00000000" w:rsidRPr="00000000" w14:paraId="00000116">
      <w:pPr>
        <w:spacing w:after="0" w:lineRule="auto"/>
        <w:rPr>
          <w:highlight w:val="white"/>
        </w:rPr>
      </w:pPr>
      <w:r w:rsidDel="00000000" w:rsidR="00000000" w:rsidRPr="00000000">
        <w:rPr>
          <w:rtl w:val="0"/>
        </w:rPr>
      </w:r>
    </w:p>
    <w:p w:rsidR="00000000" w:rsidDel="00000000" w:rsidP="00000000" w:rsidRDefault="00000000" w:rsidRPr="00000000" w14:paraId="00000117">
      <w:pPr>
        <w:spacing w:after="0" w:lineRule="auto"/>
        <w:rPr>
          <w:b w:val="1"/>
          <w:highlight w:val="white"/>
        </w:rPr>
      </w:pPr>
      <w:r w:rsidDel="00000000" w:rsidR="00000000" w:rsidRPr="00000000">
        <w:rPr>
          <w:b w:val="1"/>
          <w:highlight w:val="white"/>
          <w:rtl w:val="0"/>
        </w:rPr>
        <w:t xml:space="preserve">Follow-up:</w:t>
      </w:r>
    </w:p>
    <w:p w:rsidR="00000000" w:rsidDel="00000000" w:rsidP="00000000" w:rsidRDefault="00000000" w:rsidRPr="00000000" w14:paraId="00000118">
      <w:pPr>
        <w:numPr>
          <w:ilvl w:val="0"/>
          <w:numId w:val="17"/>
        </w:numPr>
        <w:spacing w:after="0" w:lineRule="auto"/>
        <w:ind w:left="720" w:hanging="360"/>
        <w:rPr>
          <w:highlight w:val="white"/>
        </w:rPr>
      </w:pPr>
      <w:r w:rsidDel="00000000" w:rsidR="00000000" w:rsidRPr="00000000">
        <w:rPr>
          <w:highlight w:val="white"/>
          <w:rtl w:val="0"/>
        </w:rPr>
        <w:t xml:space="preserve">Na afloop van het klachtenproces zal er binnen de opleidersgroep een evaluatie plaatsvinden om eventuele verbeterpunten in het proces te identificeren waarbij de privacy van de indiener wordt gewaarborgd.</w:t>
      </w:r>
    </w:p>
    <w:p w:rsidR="00000000" w:rsidDel="00000000" w:rsidP="00000000" w:rsidRDefault="00000000" w:rsidRPr="00000000" w14:paraId="00000119">
      <w:pPr>
        <w:numPr>
          <w:ilvl w:val="0"/>
          <w:numId w:val="17"/>
        </w:numPr>
        <w:spacing w:after="0" w:lineRule="auto"/>
        <w:ind w:left="720" w:hanging="360"/>
        <w:rPr>
          <w:highlight w:val="white"/>
        </w:rPr>
      </w:pPr>
      <w:r w:rsidDel="00000000" w:rsidR="00000000" w:rsidRPr="00000000">
        <w:rPr>
          <w:highlight w:val="white"/>
          <w:rtl w:val="0"/>
        </w:rPr>
        <w:t xml:space="preserve">De bevindingen van de evaluatie zullen worden gebruikt om het opleidingstract en eventueel het klachtenproces indien nodig aan te passen en te verbeteren.</w:t>
      </w:r>
    </w:p>
    <w:p w:rsidR="00000000" w:rsidDel="00000000" w:rsidP="00000000" w:rsidRDefault="00000000" w:rsidRPr="00000000" w14:paraId="0000011A">
      <w:pPr>
        <w:spacing w:after="0" w:lineRule="auto"/>
        <w:rPr>
          <w:highlight w:val="white"/>
        </w:rPr>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417" w:right="1417" w:header="708" w:footer="708"/>
          <w:pgNumType w:start="1"/>
        </w:sectPr>
      </w:pPr>
      <w:r w:rsidDel="00000000" w:rsidR="00000000" w:rsidRPr="00000000">
        <w:rPr>
          <w:rtl w:val="0"/>
        </w:rPr>
      </w:r>
    </w:p>
    <w:p w:rsidR="00000000" w:rsidDel="00000000" w:rsidP="00000000" w:rsidRDefault="00000000" w:rsidRPr="00000000" w14:paraId="0000011B">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360" w:line="240" w:lineRule="auto"/>
        <w:ind w:left="720" w:right="0" w:hanging="360"/>
        <w:jc w:val="both"/>
        <w:rPr>
          <w:rFonts w:ascii="Verdana" w:cs="Verdana" w:eastAsia="Verdana" w:hAnsi="Verdana"/>
          <w:b w:val="0"/>
          <w:i w:val="0"/>
          <w:smallCaps w:val="0"/>
          <w:strike w:val="0"/>
          <w:color w:val="000000"/>
          <w:sz w:val="36"/>
          <w:szCs w:val="36"/>
          <w:u w:val="none"/>
          <w:shd w:fill="auto" w:val="clear"/>
          <w:vertAlign w:val="baseline"/>
        </w:rPr>
      </w:pPr>
      <w:bookmarkStart w:colFirst="0" w:colLast="0" w:name="_heading=h.2p2csry" w:id="29"/>
      <w:bookmarkEnd w:id="29"/>
      <w:r w:rsidDel="00000000" w:rsidR="00000000" w:rsidRPr="00000000">
        <w:rPr>
          <w:rFonts w:ascii="Verdana" w:cs="Verdana" w:eastAsia="Verdana" w:hAnsi="Verdana"/>
          <w:b w:val="0"/>
          <w:i w:val="0"/>
          <w:smallCaps w:val="0"/>
          <w:strike w:val="0"/>
          <w:color w:val="000000"/>
          <w:sz w:val="36"/>
          <w:szCs w:val="36"/>
          <w:u w:val="none"/>
          <w:shd w:fill="auto" w:val="clear"/>
          <w:vertAlign w:val="baseline"/>
          <w:rtl w:val="0"/>
        </w:rPr>
        <w:t xml:space="preserve">Beoordelingsformulier</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-892173</wp:posOffset>
            </wp:positionH>
            <wp:positionV relativeFrom="paragraph">
              <wp:posOffset>-895677</wp:posOffset>
            </wp:positionV>
            <wp:extent cx="7573010" cy="10709275"/>
            <wp:effectExtent b="0" l="0" r="0" t="0"/>
            <wp:wrapNone/>
            <wp:docPr descr="A close-up of a checklist&#10;&#10;Description automatically generated" id="1958744255" name="image2.jpg"/>
            <a:graphic>
              <a:graphicData uri="http://schemas.openxmlformats.org/drawingml/2006/picture">
                <pic:pic>
                  <pic:nvPicPr>
                    <pic:cNvPr descr="A close-up of a checklist&#10;&#10;Description automatically generated" id="0" name="image2.jpg"/>
                    <pic:cNvPicPr preferRelativeResize="0"/>
                  </pic:nvPicPr>
                  <pic:blipFill>
                    <a:blip r:embed="rId16"/>
                    <a:srcRect b="0" l="0" r="0" t="0"/>
                    <a:stretch>
                      <a:fillRect/>
                    </a:stretch>
                  </pic:blipFill>
                  <pic:spPr>
                    <a:xfrm>
                      <a:off x="0" y="0"/>
                      <a:ext cx="7573010" cy="10709275"/>
                    </a:xfrm>
                    <a:prstGeom prst="rect"/>
                    <a:ln/>
                  </pic:spPr>
                </pic:pic>
              </a:graphicData>
            </a:graphic>
          </wp:anchor>
        </w:drawing>
      </w:r>
    </w:p>
    <w:p w:rsidR="00000000" w:rsidDel="00000000" w:rsidP="00000000" w:rsidRDefault="00000000" w:rsidRPr="00000000" w14:paraId="0000011C">
      <w:pPr>
        <w:numPr>
          <w:ilvl w:val="0"/>
          <w:numId w:val="7"/>
        </w:numPr>
        <w:spacing w:after="0" w:lineRule="auto"/>
        <w:ind w:left="720" w:hanging="360"/>
        <w:rPr>
          <w:highlight w:val="white"/>
        </w:rPr>
      </w:pP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11D">
      <w:pPr>
        <w:spacing w:after="0" w:lineRule="auto"/>
        <w:rPr>
          <w:highlight w:val="white"/>
        </w:rPr>
      </w:pPr>
      <w:r w:rsidDel="00000000" w:rsidR="00000000" w:rsidRPr="00000000">
        <w:rPr>
          <w:rtl w:val="0"/>
        </w:rPr>
      </w:r>
    </w:p>
    <w:p w:rsidR="00000000" w:rsidDel="00000000" w:rsidP="00000000" w:rsidRDefault="00000000" w:rsidRPr="00000000" w14:paraId="0000011E">
      <w:pPr>
        <w:spacing w:after="0" w:lineRule="auto"/>
        <w:rPr>
          <w:highlight w:val="white"/>
        </w:rPr>
      </w:pPr>
      <w:r w:rsidDel="00000000" w:rsidR="00000000" w:rsidRPr="00000000">
        <w:rPr>
          <w:rtl w:val="0"/>
        </w:rPr>
      </w:r>
    </w:p>
    <w:p w:rsidR="00000000" w:rsidDel="00000000" w:rsidP="00000000" w:rsidRDefault="00000000" w:rsidRPr="00000000" w14:paraId="0000011F">
      <w:pPr>
        <w:spacing w:after="0" w:lineRule="auto"/>
        <w:rPr>
          <w:highlight w:val="white"/>
        </w:rPr>
      </w:pPr>
      <w:r w:rsidDel="00000000" w:rsidR="00000000" w:rsidRPr="00000000">
        <w:rPr>
          <w:rtl w:val="0"/>
        </w:rPr>
      </w:r>
    </w:p>
    <w:p w:rsidR="00000000" w:rsidDel="00000000" w:rsidP="00000000" w:rsidRDefault="00000000" w:rsidRPr="00000000" w14:paraId="00000120">
      <w:pPr>
        <w:spacing w:after="0" w:lineRule="auto"/>
        <w:rPr>
          <w:highlight w:val="white"/>
        </w:rPr>
      </w:pPr>
      <w:r w:rsidDel="00000000" w:rsidR="00000000" w:rsidRPr="00000000">
        <w:rPr>
          <w:rtl w:val="0"/>
        </w:rPr>
      </w:r>
    </w:p>
    <w:p w:rsidR="00000000" w:rsidDel="00000000" w:rsidP="00000000" w:rsidRDefault="00000000" w:rsidRPr="00000000" w14:paraId="00000121">
      <w:pPr>
        <w:spacing w:after="0" w:lineRule="auto"/>
        <w:rPr>
          <w:highlight w:val="white"/>
        </w:rPr>
      </w:pPr>
      <w:r w:rsidDel="00000000" w:rsidR="00000000" w:rsidRPr="00000000">
        <w:rPr>
          <w:rtl w:val="0"/>
        </w:rPr>
      </w:r>
    </w:p>
    <w:p w:rsidR="00000000" w:rsidDel="00000000" w:rsidP="00000000" w:rsidRDefault="00000000" w:rsidRPr="00000000" w14:paraId="00000122">
      <w:pPr>
        <w:spacing w:after="0" w:lineRule="auto"/>
        <w:rPr>
          <w:highlight w:val="white"/>
        </w:rPr>
      </w:pPr>
      <w:r w:rsidDel="00000000" w:rsidR="00000000" w:rsidRPr="00000000">
        <w:rPr>
          <w:rtl w:val="0"/>
        </w:rPr>
      </w:r>
    </w:p>
    <w:p w:rsidR="00000000" w:rsidDel="00000000" w:rsidP="00000000" w:rsidRDefault="00000000" w:rsidRPr="00000000" w14:paraId="00000123">
      <w:pPr>
        <w:spacing w:after="0" w:lineRule="auto"/>
        <w:rPr>
          <w:highlight w:val="white"/>
        </w:rPr>
      </w:pPr>
      <w:r w:rsidDel="00000000" w:rsidR="00000000" w:rsidRPr="00000000">
        <w:rPr>
          <w:rtl w:val="0"/>
        </w:rPr>
      </w:r>
    </w:p>
    <w:p w:rsidR="00000000" w:rsidDel="00000000" w:rsidP="00000000" w:rsidRDefault="00000000" w:rsidRPr="00000000" w14:paraId="00000124">
      <w:pPr>
        <w:spacing w:after="0" w:lineRule="auto"/>
        <w:rPr>
          <w:highlight w:val="white"/>
        </w:rPr>
      </w:pPr>
      <w:r w:rsidDel="00000000" w:rsidR="00000000" w:rsidRPr="00000000">
        <w:rPr>
          <w:rtl w:val="0"/>
        </w:rPr>
      </w:r>
    </w:p>
    <w:p w:rsidR="00000000" w:rsidDel="00000000" w:rsidP="00000000" w:rsidRDefault="00000000" w:rsidRPr="00000000" w14:paraId="00000125">
      <w:pPr>
        <w:spacing w:after="0" w:lineRule="auto"/>
        <w:rPr>
          <w:highlight w:val="white"/>
        </w:rPr>
      </w:pPr>
      <w:r w:rsidDel="00000000" w:rsidR="00000000" w:rsidRPr="00000000">
        <w:rPr>
          <w:rtl w:val="0"/>
        </w:rPr>
      </w:r>
    </w:p>
    <w:p w:rsidR="00000000" w:rsidDel="00000000" w:rsidP="00000000" w:rsidRDefault="00000000" w:rsidRPr="00000000" w14:paraId="00000126">
      <w:pPr>
        <w:spacing w:after="0" w:lineRule="auto"/>
        <w:rPr>
          <w:highlight w:val="white"/>
        </w:rPr>
      </w:pPr>
      <w:r w:rsidDel="00000000" w:rsidR="00000000" w:rsidRPr="00000000">
        <w:rPr>
          <w:rtl w:val="0"/>
        </w:rPr>
      </w:r>
    </w:p>
    <w:p w:rsidR="00000000" w:rsidDel="00000000" w:rsidP="00000000" w:rsidRDefault="00000000" w:rsidRPr="00000000" w14:paraId="00000127">
      <w:pPr>
        <w:spacing w:after="0" w:lineRule="auto"/>
        <w:rPr>
          <w:highlight w:val="white"/>
        </w:rPr>
      </w:pPr>
      <w:r w:rsidDel="00000000" w:rsidR="00000000" w:rsidRPr="00000000">
        <w:rPr>
          <w:rtl w:val="0"/>
        </w:rPr>
      </w:r>
    </w:p>
    <w:p w:rsidR="00000000" w:rsidDel="00000000" w:rsidP="00000000" w:rsidRDefault="00000000" w:rsidRPr="00000000" w14:paraId="00000128">
      <w:pPr>
        <w:spacing w:after="0" w:lineRule="auto"/>
        <w:rPr>
          <w:highlight w:val="white"/>
        </w:rPr>
      </w:pPr>
      <w:r w:rsidDel="00000000" w:rsidR="00000000" w:rsidRPr="00000000">
        <w:rPr>
          <w:rtl w:val="0"/>
        </w:rPr>
      </w:r>
    </w:p>
    <w:p w:rsidR="00000000" w:rsidDel="00000000" w:rsidP="00000000" w:rsidRDefault="00000000" w:rsidRPr="00000000" w14:paraId="00000129">
      <w:pPr>
        <w:spacing w:after="0" w:lineRule="auto"/>
        <w:rPr>
          <w:highlight w:val="white"/>
        </w:rPr>
      </w:pPr>
      <w:r w:rsidDel="00000000" w:rsidR="00000000" w:rsidRPr="00000000">
        <w:rPr>
          <w:rtl w:val="0"/>
        </w:rPr>
      </w:r>
    </w:p>
    <w:p w:rsidR="00000000" w:rsidDel="00000000" w:rsidP="00000000" w:rsidRDefault="00000000" w:rsidRPr="00000000" w14:paraId="0000012A">
      <w:pPr>
        <w:spacing w:after="0" w:lineRule="auto"/>
        <w:rPr>
          <w:highlight w:val="white"/>
        </w:rPr>
      </w:pPr>
      <w:r w:rsidDel="00000000" w:rsidR="00000000" w:rsidRPr="00000000">
        <w:rPr>
          <w:rtl w:val="0"/>
        </w:rPr>
      </w:r>
    </w:p>
    <w:p w:rsidR="00000000" w:rsidDel="00000000" w:rsidP="00000000" w:rsidRDefault="00000000" w:rsidRPr="00000000" w14:paraId="0000012B">
      <w:pPr>
        <w:spacing w:after="0" w:lineRule="auto"/>
        <w:rPr>
          <w:highlight w:val="white"/>
        </w:rPr>
      </w:pPr>
      <w:r w:rsidDel="00000000" w:rsidR="00000000" w:rsidRPr="00000000">
        <w:rPr>
          <w:rtl w:val="0"/>
        </w:rPr>
      </w:r>
    </w:p>
    <w:p w:rsidR="00000000" w:rsidDel="00000000" w:rsidP="00000000" w:rsidRDefault="00000000" w:rsidRPr="00000000" w14:paraId="0000012C">
      <w:pPr>
        <w:spacing w:after="0" w:lineRule="auto"/>
        <w:rPr>
          <w:highlight w:val="white"/>
        </w:rPr>
      </w:pPr>
      <w:r w:rsidDel="00000000" w:rsidR="00000000" w:rsidRPr="00000000">
        <w:rPr>
          <w:rtl w:val="0"/>
        </w:rPr>
      </w:r>
    </w:p>
    <w:p w:rsidR="00000000" w:rsidDel="00000000" w:rsidP="00000000" w:rsidRDefault="00000000" w:rsidRPr="00000000" w14:paraId="0000012D">
      <w:pPr>
        <w:spacing w:after="0" w:lineRule="auto"/>
        <w:rPr>
          <w:highlight w:val="white"/>
        </w:rPr>
      </w:pPr>
      <w:r w:rsidDel="00000000" w:rsidR="00000000" w:rsidRPr="00000000">
        <w:rPr>
          <w:rtl w:val="0"/>
        </w:rPr>
      </w:r>
    </w:p>
    <w:p w:rsidR="00000000" w:rsidDel="00000000" w:rsidP="00000000" w:rsidRDefault="00000000" w:rsidRPr="00000000" w14:paraId="0000012E">
      <w:pPr>
        <w:spacing w:after="0" w:lineRule="auto"/>
        <w:rPr>
          <w:highlight w:val="white"/>
        </w:rPr>
      </w:pPr>
      <w:r w:rsidDel="00000000" w:rsidR="00000000" w:rsidRPr="00000000">
        <w:rPr>
          <w:rtl w:val="0"/>
        </w:rPr>
      </w:r>
    </w:p>
    <w:p w:rsidR="00000000" w:rsidDel="00000000" w:rsidP="00000000" w:rsidRDefault="00000000" w:rsidRPr="00000000" w14:paraId="0000012F">
      <w:pPr>
        <w:spacing w:after="0" w:lineRule="auto"/>
        <w:rPr>
          <w:highlight w:val="white"/>
        </w:rPr>
      </w:pPr>
      <w:r w:rsidDel="00000000" w:rsidR="00000000" w:rsidRPr="00000000">
        <w:rPr>
          <w:rtl w:val="0"/>
        </w:rPr>
      </w:r>
    </w:p>
    <w:p w:rsidR="00000000" w:rsidDel="00000000" w:rsidP="00000000" w:rsidRDefault="00000000" w:rsidRPr="00000000" w14:paraId="00000130">
      <w:pPr>
        <w:spacing w:after="0" w:lineRule="auto"/>
        <w:rPr>
          <w:highlight w:val="white"/>
        </w:rPr>
      </w:pPr>
      <w:r w:rsidDel="00000000" w:rsidR="00000000" w:rsidRPr="00000000">
        <w:rPr>
          <w:rtl w:val="0"/>
        </w:rPr>
      </w:r>
    </w:p>
    <w:p w:rsidR="00000000" w:rsidDel="00000000" w:rsidP="00000000" w:rsidRDefault="00000000" w:rsidRPr="00000000" w14:paraId="00000131">
      <w:pPr>
        <w:spacing w:after="0" w:lineRule="auto"/>
        <w:rPr>
          <w:highlight w:val="white"/>
        </w:rPr>
      </w:pPr>
      <w:r w:rsidDel="00000000" w:rsidR="00000000" w:rsidRPr="00000000">
        <w:rPr>
          <w:rtl w:val="0"/>
        </w:rPr>
      </w:r>
    </w:p>
    <w:p w:rsidR="00000000" w:rsidDel="00000000" w:rsidP="00000000" w:rsidRDefault="00000000" w:rsidRPr="00000000" w14:paraId="00000132">
      <w:pPr>
        <w:spacing w:after="0" w:lineRule="auto"/>
        <w:rPr>
          <w:highlight w:val="white"/>
        </w:rPr>
      </w:pPr>
      <w:r w:rsidDel="00000000" w:rsidR="00000000" w:rsidRPr="00000000">
        <w:rPr>
          <w:rtl w:val="0"/>
        </w:rPr>
      </w:r>
    </w:p>
    <w:p w:rsidR="00000000" w:rsidDel="00000000" w:rsidP="00000000" w:rsidRDefault="00000000" w:rsidRPr="00000000" w14:paraId="00000133">
      <w:pPr>
        <w:spacing w:after="0" w:lineRule="auto"/>
        <w:rPr>
          <w:highlight w:val="white"/>
        </w:rPr>
      </w:pPr>
      <w:r w:rsidDel="00000000" w:rsidR="00000000" w:rsidRPr="00000000">
        <w:rPr>
          <w:rtl w:val="0"/>
        </w:rPr>
      </w:r>
    </w:p>
    <w:p w:rsidR="00000000" w:rsidDel="00000000" w:rsidP="00000000" w:rsidRDefault="00000000" w:rsidRPr="00000000" w14:paraId="00000134">
      <w:pPr>
        <w:spacing w:after="0" w:lineRule="auto"/>
        <w:rPr>
          <w:highlight w:val="white"/>
        </w:rPr>
      </w:pPr>
      <w:r w:rsidDel="00000000" w:rsidR="00000000" w:rsidRPr="00000000">
        <w:rPr>
          <w:rtl w:val="0"/>
        </w:rPr>
      </w:r>
    </w:p>
    <w:p w:rsidR="00000000" w:rsidDel="00000000" w:rsidP="00000000" w:rsidRDefault="00000000" w:rsidRPr="00000000" w14:paraId="00000135">
      <w:pPr>
        <w:spacing w:after="0" w:lineRule="auto"/>
        <w:rPr>
          <w:highlight w:val="white"/>
        </w:rPr>
      </w:pPr>
      <w:r w:rsidDel="00000000" w:rsidR="00000000" w:rsidRPr="00000000">
        <w:rPr>
          <w:rtl w:val="0"/>
        </w:rPr>
      </w:r>
    </w:p>
    <w:p w:rsidR="00000000" w:rsidDel="00000000" w:rsidP="00000000" w:rsidRDefault="00000000" w:rsidRPr="00000000" w14:paraId="00000136">
      <w:pPr>
        <w:spacing w:after="0" w:lineRule="auto"/>
        <w:rPr>
          <w:highlight w:val="white"/>
        </w:rPr>
      </w:pPr>
      <w:r w:rsidDel="00000000" w:rsidR="00000000" w:rsidRPr="00000000">
        <w:rPr>
          <w:rtl w:val="0"/>
        </w:rPr>
      </w:r>
    </w:p>
    <w:p w:rsidR="00000000" w:rsidDel="00000000" w:rsidP="00000000" w:rsidRDefault="00000000" w:rsidRPr="00000000" w14:paraId="00000137">
      <w:pPr>
        <w:spacing w:after="0" w:lineRule="auto"/>
        <w:rPr>
          <w:highlight w:val="white"/>
        </w:rPr>
      </w:pPr>
      <w:r w:rsidDel="00000000" w:rsidR="00000000" w:rsidRPr="00000000">
        <w:rPr>
          <w:rtl w:val="0"/>
        </w:rPr>
      </w:r>
    </w:p>
    <w:p w:rsidR="00000000" w:rsidDel="00000000" w:rsidP="00000000" w:rsidRDefault="00000000" w:rsidRPr="00000000" w14:paraId="00000138">
      <w:pPr>
        <w:spacing w:after="0" w:lineRule="auto"/>
        <w:rPr>
          <w:highlight w:val="white"/>
        </w:rPr>
      </w:pPr>
      <w:r w:rsidDel="00000000" w:rsidR="00000000" w:rsidRPr="00000000">
        <w:rPr>
          <w:rtl w:val="0"/>
        </w:rPr>
      </w:r>
    </w:p>
    <w:p w:rsidR="00000000" w:rsidDel="00000000" w:rsidP="00000000" w:rsidRDefault="00000000" w:rsidRPr="00000000" w14:paraId="00000139">
      <w:pPr>
        <w:spacing w:after="0" w:lineRule="auto"/>
        <w:rPr>
          <w:highlight w:val="white"/>
        </w:rPr>
      </w:pPr>
      <w:r w:rsidDel="00000000" w:rsidR="00000000" w:rsidRPr="00000000">
        <w:rPr>
          <w:rtl w:val="0"/>
        </w:rPr>
      </w:r>
    </w:p>
    <w:p w:rsidR="00000000" w:rsidDel="00000000" w:rsidP="00000000" w:rsidRDefault="00000000" w:rsidRPr="00000000" w14:paraId="0000013A">
      <w:pPr>
        <w:spacing w:after="0" w:lineRule="auto"/>
        <w:rPr>
          <w:highlight w:val="white"/>
        </w:rPr>
      </w:pPr>
      <w:r w:rsidDel="00000000" w:rsidR="00000000" w:rsidRPr="00000000">
        <w:rPr>
          <w:rtl w:val="0"/>
        </w:rPr>
      </w:r>
    </w:p>
    <w:p w:rsidR="00000000" w:rsidDel="00000000" w:rsidP="00000000" w:rsidRDefault="00000000" w:rsidRPr="00000000" w14:paraId="0000013B">
      <w:pPr>
        <w:spacing w:after="0" w:lineRule="auto"/>
        <w:rPr>
          <w:highlight w:val="white"/>
        </w:rPr>
      </w:pPr>
      <w:r w:rsidDel="00000000" w:rsidR="00000000" w:rsidRPr="00000000">
        <w:rPr>
          <w:rtl w:val="0"/>
        </w:rPr>
      </w:r>
    </w:p>
    <w:p w:rsidR="00000000" w:rsidDel="00000000" w:rsidP="00000000" w:rsidRDefault="00000000" w:rsidRPr="00000000" w14:paraId="0000013C">
      <w:pPr>
        <w:spacing w:after="0" w:lineRule="auto"/>
        <w:rPr>
          <w:highlight w:val="white"/>
        </w:rPr>
      </w:pPr>
      <w:r w:rsidDel="00000000" w:rsidR="00000000" w:rsidRPr="00000000">
        <w:rPr>
          <w:rtl w:val="0"/>
        </w:rPr>
      </w:r>
    </w:p>
    <w:p w:rsidR="00000000" w:rsidDel="00000000" w:rsidP="00000000" w:rsidRDefault="00000000" w:rsidRPr="00000000" w14:paraId="0000013D">
      <w:pPr>
        <w:spacing w:after="0" w:lineRule="auto"/>
        <w:rPr>
          <w:highlight w:val="white"/>
        </w:rPr>
      </w:pPr>
      <w:r w:rsidDel="00000000" w:rsidR="00000000" w:rsidRPr="00000000">
        <w:rPr>
          <w:rtl w:val="0"/>
        </w:rPr>
      </w:r>
    </w:p>
    <w:p w:rsidR="00000000" w:rsidDel="00000000" w:rsidP="00000000" w:rsidRDefault="00000000" w:rsidRPr="00000000" w14:paraId="0000013E">
      <w:pPr>
        <w:spacing w:after="0" w:lineRule="auto"/>
        <w:rPr>
          <w:highlight w:val="white"/>
        </w:rPr>
      </w:pPr>
      <w:r w:rsidDel="00000000" w:rsidR="00000000" w:rsidRPr="00000000">
        <w:rPr>
          <w:rtl w:val="0"/>
        </w:rPr>
      </w:r>
    </w:p>
    <w:p w:rsidR="00000000" w:rsidDel="00000000" w:rsidP="00000000" w:rsidRDefault="00000000" w:rsidRPr="00000000" w14:paraId="0000013F">
      <w:pPr>
        <w:spacing w:after="0" w:lineRule="auto"/>
        <w:rPr>
          <w:highlight w:val="white"/>
        </w:rPr>
      </w:pPr>
      <w:r w:rsidDel="00000000" w:rsidR="00000000" w:rsidRPr="00000000">
        <w:rPr>
          <w:rtl w:val="0"/>
        </w:rPr>
      </w:r>
    </w:p>
    <w:p w:rsidR="00000000" w:rsidDel="00000000" w:rsidP="00000000" w:rsidRDefault="00000000" w:rsidRPr="00000000" w14:paraId="00000140">
      <w:pPr>
        <w:spacing w:after="0" w:lineRule="auto"/>
        <w:rPr>
          <w:highlight w:val="white"/>
        </w:rPr>
      </w:pPr>
      <w:r w:rsidDel="00000000" w:rsidR="00000000" w:rsidRPr="00000000">
        <w:rPr>
          <w:rtl w:val="0"/>
        </w:rPr>
      </w:r>
    </w:p>
    <w:p w:rsidR="00000000" w:rsidDel="00000000" w:rsidP="00000000" w:rsidRDefault="00000000" w:rsidRPr="00000000" w14:paraId="00000141">
      <w:pPr>
        <w:spacing w:after="0" w:lineRule="auto"/>
        <w:rPr>
          <w:highlight w:val="white"/>
        </w:rPr>
      </w:pPr>
      <w:r w:rsidDel="00000000" w:rsidR="00000000" w:rsidRPr="00000000">
        <w:rPr>
          <w:rtl w:val="0"/>
        </w:rPr>
      </w:r>
    </w:p>
    <w:p w:rsidR="00000000" w:rsidDel="00000000" w:rsidP="00000000" w:rsidRDefault="00000000" w:rsidRPr="00000000" w14:paraId="00000142">
      <w:pPr>
        <w:spacing w:after="0" w:lineRule="auto"/>
        <w:rPr>
          <w:highlight w:val="white"/>
        </w:rPr>
      </w:pPr>
      <w:r w:rsidDel="00000000" w:rsidR="00000000" w:rsidRPr="00000000">
        <w:rPr>
          <w:rtl w:val="0"/>
        </w:rPr>
      </w:r>
    </w:p>
    <w:p w:rsidR="00000000" w:rsidDel="00000000" w:rsidP="00000000" w:rsidRDefault="00000000" w:rsidRPr="00000000" w14:paraId="00000143">
      <w:pPr>
        <w:spacing w:after="0" w:lineRule="auto"/>
        <w:rPr>
          <w:highlight w:val="white"/>
        </w:rPr>
      </w:pPr>
      <w:r w:rsidDel="00000000" w:rsidR="00000000" w:rsidRPr="00000000">
        <w:rPr>
          <w:rtl w:val="0"/>
        </w:rPr>
      </w:r>
    </w:p>
    <w:p w:rsidR="00000000" w:rsidDel="00000000" w:rsidP="00000000" w:rsidRDefault="00000000" w:rsidRPr="00000000" w14:paraId="00000144">
      <w:pPr>
        <w:spacing w:after="0" w:lineRule="auto"/>
        <w:rPr>
          <w:highlight w:val="white"/>
        </w:rPr>
      </w:pPr>
      <w:r w:rsidDel="00000000" w:rsidR="00000000" w:rsidRPr="00000000">
        <w:rPr>
          <w:rtl w:val="0"/>
        </w:rPr>
      </w:r>
    </w:p>
    <w:p w:rsidR="00000000" w:rsidDel="00000000" w:rsidP="00000000" w:rsidRDefault="00000000" w:rsidRPr="00000000" w14:paraId="00000145">
      <w:pPr>
        <w:spacing w:after="0" w:lineRule="auto"/>
        <w:rPr>
          <w:highlight w:val="white"/>
        </w:rPr>
      </w:pPr>
      <w:r w:rsidDel="00000000" w:rsidR="00000000" w:rsidRPr="00000000">
        <w:rPr>
          <w:rtl w:val="0"/>
        </w:rPr>
      </w:r>
    </w:p>
    <w:p w:rsidR="00000000" w:rsidDel="00000000" w:rsidP="00000000" w:rsidRDefault="00000000" w:rsidRPr="00000000" w14:paraId="00000146">
      <w:pPr>
        <w:spacing w:after="0" w:lineRule="auto"/>
        <w:rPr>
          <w:highlight w:val="white"/>
        </w:rPr>
      </w:pPr>
      <w:r w:rsidDel="00000000" w:rsidR="00000000" w:rsidRPr="00000000">
        <w:rPr>
          <w:rtl w:val="0"/>
        </w:rPr>
      </w:r>
    </w:p>
    <w:p w:rsidR="00000000" w:rsidDel="00000000" w:rsidP="00000000" w:rsidRDefault="00000000" w:rsidRPr="00000000" w14:paraId="00000147">
      <w:pPr>
        <w:spacing w:after="0" w:lineRule="auto"/>
        <w:rPr>
          <w:highlight w:val="white"/>
        </w:rPr>
      </w:pPr>
      <w:r w:rsidDel="00000000" w:rsidR="00000000" w:rsidRPr="00000000">
        <w:rPr>
          <w:rtl w:val="0"/>
        </w:rPr>
      </w:r>
    </w:p>
    <w:p w:rsidR="00000000" w:rsidDel="00000000" w:rsidP="00000000" w:rsidRDefault="00000000" w:rsidRPr="00000000" w14:paraId="00000148">
      <w:pPr>
        <w:spacing w:after="0" w:lineRule="auto"/>
        <w:rPr>
          <w:highlight w:val="white"/>
        </w:rPr>
      </w:pPr>
      <w:r w:rsidDel="00000000" w:rsidR="00000000" w:rsidRPr="00000000">
        <w:rPr>
          <w:rtl w:val="0"/>
        </w:rPr>
      </w:r>
    </w:p>
    <w:p w:rsidR="00000000" w:rsidDel="00000000" w:rsidP="00000000" w:rsidRDefault="00000000" w:rsidRPr="00000000" w14:paraId="00000149">
      <w:pPr>
        <w:spacing w:after="0" w:lineRule="auto"/>
        <w:rPr>
          <w:highlight w:val="white"/>
        </w:rPr>
      </w:pPr>
      <w:r w:rsidDel="00000000" w:rsidR="00000000" w:rsidRPr="00000000">
        <w:rPr>
          <w:rtl w:val="0"/>
        </w:rPr>
      </w:r>
    </w:p>
    <w:p w:rsidR="00000000" w:rsidDel="00000000" w:rsidP="00000000" w:rsidRDefault="00000000" w:rsidRPr="00000000" w14:paraId="0000014A">
      <w:pPr>
        <w:spacing w:after="0" w:lineRule="auto"/>
        <w:rPr>
          <w:highlight w:val="white"/>
        </w:rPr>
      </w:pPr>
      <w:r w:rsidDel="00000000" w:rsidR="00000000" w:rsidRPr="00000000">
        <w:rPr>
          <w:rtl w:val="0"/>
        </w:rPr>
      </w:r>
    </w:p>
    <w:p w:rsidR="00000000" w:rsidDel="00000000" w:rsidP="00000000" w:rsidRDefault="00000000" w:rsidRPr="00000000" w14:paraId="0000014B">
      <w:pPr>
        <w:spacing w:after="0" w:lineRule="auto"/>
        <w:rPr>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-899792</wp:posOffset>
            </wp:positionH>
            <wp:positionV relativeFrom="paragraph">
              <wp:posOffset>-902663</wp:posOffset>
            </wp:positionV>
            <wp:extent cx="7562822" cy="10694823"/>
            <wp:effectExtent b="0" l="0" r="0" t="0"/>
            <wp:wrapNone/>
            <wp:docPr descr="A close-up of a document&#10;&#10;Description automatically generated" id="1958744256" name="image1.jpg"/>
            <a:graphic>
              <a:graphicData uri="http://schemas.openxmlformats.org/drawingml/2006/picture">
                <pic:pic>
                  <pic:nvPicPr>
                    <pic:cNvPr descr="A close-up of a document&#10;&#10;Description automatically generated" id="0" name="image1.jpg"/>
                    <pic:cNvPicPr preferRelativeResize="0"/>
                  </pic:nvPicPr>
                  <pic:blipFill>
                    <a:blip r:embed="rId17"/>
                    <a:srcRect b="0" l="0" r="0" t="0"/>
                    <a:stretch>
                      <a:fillRect/>
                    </a:stretch>
                  </pic:blipFill>
                  <pic:spPr>
                    <a:xfrm>
                      <a:off x="0" y="0"/>
                      <a:ext cx="7562822" cy="10694823"/>
                    </a:xfrm>
                    <a:prstGeom prst="rect"/>
                    <a:ln/>
                  </pic:spPr>
                </pic:pic>
              </a:graphicData>
            </a:graphic>
          </wp:anchor>
        </w:drawing>
      </w:r>
    </w:p>
    <w:p w:rsidR="00000000" w:rsidDel="00000000" w:rsidP="00000000" w:rsidRDefault="00000000" w:rsidRPr="00000000" w14:paraId="0000014C">
      <w:pPr>
        <w:spacing w:after="0" w:lineRule="auto"/>
        <w:rPr>
          <w:highlight w:val="white"/>
        </w:rPr>
      </w:pPr>
      <w:r w:rsidDel="00000000" w:rsidR="00000000" w:rsidRPr="00000000">
        <w:rPr>
          <w:rtl w:val="0"/>
        </w:rPr>
      </w:r>
    </w:p>
    <w:p w:rsidR="00000000" w:rsidDel="00000000" w:rsidP="00000000" w:rsidRDefault="00000000" w:rsidRPr="00000000" w14:paraId="0000014D">
      <w:pPr>
        <w:spacing w:after="0" w:lineRule="auto"/>
        <w:rPr>
          <w:highlight w:val="white"/>
        </w:rPr>
      </w:pPr>
      <w:r w:rsidDel="00000000" w:rsidR="00000000" w:rsidRPr="00000000">
        <w:rPr>
          <w:rtl w:val="0"/>
        </w:rPr>
      </w:r>
    </w:p>
    <w:p w:rsidR="00000000" w:rsidDel="00000000" w:rsidP="00000000" w:rsidRDefault="00000000" w:rsidRPr="00000000" w14:paraId="0000014E">
      <w:pPr>
        <w:spacing w:after="0" w:lineRule="auto"/>
        <w:rPr>
          <w:highlight w:val="white"/>
        </w:rPr>
      </w:pPr>
      <w:r w:rsidDel="00000000" w:rsidR="00000000" w:rsidRPr="00000000">
        <w:rPr>
          <w:rtl w:val="0"/>
        </w:rPr>
      </w:r>
    </w:p>
    <w:p w:rsidR="00000000" w:rsidDel="00000000" w:rsidP="00000000" w:rsidRDefault="00000000" w:rsidRPr="00000000" w14:paraId="0000014F">
      <w:pPr>
        <w:spacing w:after="0" w:lineRule="auto"/>
        <w:rPr>
          <w:highlight w:val="white"/>
        </w:rPr>
      </w:pPr>
      <w:r w:rsidDel="00000000" w:rsidR="00000000" w:rsidRPr="00000000">
        <w:rPr>
          <w:rtl w:val="0"/>
        </w:rPr>
      </w:r>
    </w:p>
    <w:p w:rsidR="00000000" w:rsidDel="00000000" w:rsidP="00000000" w:rsidRDefault="00000000" w:rsidRPr="00000000" w14:paraId="00000150">
      <w:pPr>
        <w:spacing w:after="0" w:lineRule="auto"/>
        <w:rPr>
          <w:highlight w:val="white"/>
        </w:rPr>
      </w:pPr>
      <w:r w:rsidDel="00000000" w:rsidR="00000000" w:rsidRPr="00000000">
        <w:rPr>
          <w:rtl w:val="0"/>
        </w:rPr>
      </w:r>
    </w:p>
    <w:p w:rsidR="00000000" w:rsidDel="00000000" w:rsidP="00000000" w:rsidRDefault="00000000" w:rsidRPr="00000000" w14:paraId="00000151">
      <w:pPr>
        <w:spacing w:after="0" w:lineRule="auto"/>
        <w:rPr>
          <w:highlight w:val="white"/>
        </w:rPr>
      </w:pPr>
      <w:r w:rsidDel="00000000" w:rsidR="00000000" w:rsidRPr="00000000">
        <w:rPr>
          <w:rtl w:val="0"/>
        </w:rPr>
      </w:r>
    </w:p>
    <w:p w:rsidR="00000000" w:rsidDel="00000000" w:rsidP="00000000" w:rsidRDefault="00000000" w:rsidRPr="00000000" w14:paraId="00000152">
      <w:pPr>
        <w:spacing w:after="0" w:lineRule="auto"/>
        <w:rPr>
          <w:highlight w:val="white"/>
        </w:rPr>
      </w:pPr>
      <w:r w:rsidDel="00000000" w:rsidR="00000000" w:rsidRPr="00000000">
        <w:rPr>
          <w:rtl w:val="0"/>
        </w:rPr>
      </w:r>
    </w:p>
    <w:p w:rsidR="00000000" w:rsidDel="00000000" w:rsidP="00000000" w:rsidRDefault="00000000" w:rsidRPr="00000000" w14:paraId="00000153">
      <w:pPr>
        <w:spacing w:after="0" w:lineRule="auto"/>
        <w:rPr>
          <w:highlight w:val="white"/>
        </w:rPr>
      </w:pPr>
      <w:r w:rsidDel="00000000" w:rsidR="00000000" w:rsidRPr="00000000">
        <w:rPr>
          <w:rtl w:val="0"/>
        </w:rPr>
      </w:r>
    </w:p>
    <w:p w:rsidR="00000000" w:rsidDel="00000000" w:rsidP="00000000" w:rsidRDefault="00000000" w:rsidRPr="00000000" w14:paraId="00000154">
      <w:pPr>
        <w:spacing w:after="0" w:lineRule="auto"/>
        <w:rPr>
          <w:highlight w:val="white"/>
        </w:rPr>
      </w:pPr>
      <w:r w:rsidDel="00000000" w:rsidR="00000000" w:rsidRPr="00000000">
        <w:rPr>
          <w:rtl w:val="0"/>
        </w:rPr>
      </w:r>
    </w:p>
    <w:p w:rsidR="00000000" w:rsidDel="00000000" w:rsidP="00000000" w:rsidRDefault="00000000" w:rsidRPr="00000000" w14:paraId="00000155">
      <w:pPr>
        <w:spacing w:after="0" w:lineRule="auto"/>
        <w:rPr>
          <w:highlight w:val="white"/>
        </w:rPr>
      </w:pPr>
      <w:r w:rsidDel="00000000" w:rsidR="00000000" w:rsidRPr="00000000">
        <w:rPr>
          <w:rtl w:val="0"/>
        </w:rPr>
      </w:r>
    </w:p>
    <w:p w:rsidR="00000000" w:rsidDel="00000000" w:rsidP="00000000" w:rsidRDefault="00000000" w:rsidRPr="00000000" w14:paraId="00000156">
      <w:pPr>
        <w:spacing w:after="0" w:lineRule="auto"/>
        <w:rPr>
          <w:highlight w:val="white"/>
        </w:rPr>
      </w:pPr>
      <w:r w:rsidDel="00000000" w:rsidR="00000000" w:rsidRPr="00000000">
        <w:rPr>
          <w:rtl w:val="0"/>
        </w:rPr>
      </w:r>
    </w:p>
    <w:p w:rsidR="00000000" w:rsidDel="00000000" w:rsidP="00000000" w:rsidRDefault="00000000" w:rsidRPr="00000000" w14:paraId="00000157">
      <w:pPr>
        <w:spacing w:after="0" w:lineRule="auto"/>
        <w:rPr>
          <w:highlight w:val="white"/>
        </w:rPr>
        <w:sectPr>
          <w:type w:val="nextPage"/>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6"/>
          <w:szCs w:val="36"/>
          <w:highlight w:val="white"/>
          <w:u w:val="none"/>
          <w:vertAlign w:val="baseline"/>
        </w:rPr>
      </w:pPr>
      <w:bookmarkStart w:colFirst="0" w:colLast="0" w:name="_heading=h.ihv636" w:id="30"/>
      <w:bookmarkEnd w:id="30"/>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Rule="auto"/>
        <w:rPr>
          <w:color w:val="000000"/>
          <w:highlight w:val="white"/>
        </w:rPr>
      </w:pPr>
      <w:r w:rsidDel="00000000" w:rsidR="00000000" w:rsidRPr="00000000">
        <w:rPr>
          <w:rtl w:val="0"/>
        </w:rPr>
      </w:r>
    </w:p>
    <w:p w:rsidR="00000000" w:rsidDel="00000000" w:rsidP="00000000" w:rsidRDefault="00000000" w:rsidRPr="00000000" w14:paraId="00000166">
      <w:pPr>
        <w:spacing w:after="0" w:lineRule="auto"/>
        <w:rPr>
          <w:highlight w:val="white"/>
        </w:rPr>
      </w:pPr>
      <w:r w:rsidDel="00000000" w:rsidR="00000000" w:rsidRPr="00000000">
        <w:rPr>
          <w:rtl w:val="0"/>
        </w:rPr>
      </w:r>
    </w:p>
    <w:p w:rsidR="00000000" w:rsidDel="00000000" w:rsidP="00000000" w:rsidRDefault="00000000" w:rsidRPr="00000000" w14:paraId="00000167">
      <w:pPr>
        <w:rPr>
          <w:highlight w:val="white"/>
        </w:rPr>
      </w:pPr>
      <w:r w:rsidDel="00000000" w:rsidR="00000000" w:rsidRPr="00000000">
        <w:rPr>
          <w:rtl w:val="0"/>
        </w:rPr>
      </w:r>
    </w:p>
    <w:sectPr>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Arial"/>
  <w:font w:name="Courier New"/>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9">
    <w:lvl w:ilvl="0">
      <w:start w:val="1"/>
      <w:numFmt w:val="upperRoman"/>
      <w:lvlText w:val="Bijlage %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sz w:val="36"/>
      <w:szCs w:val="36"/>
    </w:rPr>
  </w:style>
  <w:style w:type="paragraph" w:styleId="Heading2">
    <w:name w:val="heading 2"/>
    <w:basedOn w:val="Normal"/>
    <w:next w:val="Normal"/>
    <w:pPr>
      <w:keepNext w:val="1"/>
      <w:keepLines w:val="1"/>
      <w:spacing w:after="80" w:before="240" w:lineRule="auto"/>
    </w:pPr>
    <w:rPr>
      <w:sz w:val="28"/>
      <w:szCs w:val="28"/>
    </w:rPr>
  </w:style>
  <w:style w:type="paragraph" w:styleId="Heading3">
    <w:name w:val="heading 3"/>
    <w:basedOn w:val="Normal"/>
    <w:next w:val="Normal"/>
    <w:pPr>
      <w:keepNext w:val="1"/>
      <w:keepLines w:val="1"/>
      <w:spacing w:after="80" w:before="160" w:line="240" w:lineRule="auto"/>
    </w:pPr>
    <w:rPr>
      <w:sz w:val="24"/>
      <w:szCs w:val="24"/>
      <w:u w:val="single"/>
    </w:rPr>
  </w:style>
  <w:style w:type="paragraph" w:styleId="Heading4">
    <w:name w:val="heading 4"/>
    <w:basedOn w:val="Normal"/>
    <w:next w:val="Normal"/>
    <w:pPr>
      <w:keepNext w:val="1"/>
      <w:keepLines w:val="1"/>
      <w:spacing w:after="40" w:before="80" w:lineRule="auto"/>
    </w:pPr>
    <w:rPr>
      <w:b w:val="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ind w:left="432" w:hanging="432"/>
    </w:pPr>
    <w:rPr>
      <w:sz w:val="36"/>
      <w:szCs w:val="36"/>
    </w:rPr>
  </w:style>
  <w:style w:type="paragraph" w:styleId="Heading2">
    <w:name w:val="heading 2"/>
    <w:basedOn w:val="Normal"/>
    <w:next w:val="Normal"/>
    <w:pPr>
      <w:keepNext w:val="1"/>
      <w:keepLines w:val="1"/>
      <w:spacing w:after="80" w:before="240" w:lineRule="auto"/>
      <w:ind w:left="432" w:hanging="432"/>
    </w:pPr>
    <w:rPr>
      <w:sz w:val="28"/>
      <w:szCs w:val="28"/>
    </w:rPr>
  </w:style>
  <w:style w:type="paragraph" w:styleId="Heading3">
    <w:name w:val="heading 3"/>
    <w:basedOn w:val="Normal"/>
    <w:next w:val="Normal"/>
    <w:pPr>
      <w:keepNext w:val="1"/>
      <w:keepLines w:val="1"/>
      <w:spacing w:after="80" w:before="160" w:line="240" w:lineRule="auto"/>
      <w:ind w:left="720" w:hanging="720"/>
    </w:pPr>
    <w:rPr>
      <w:sz w:val="24"/>
      <w:szCs w:val="24"/>
      <w:u w:val="single"/>
    </w:rPr>
  </w:style>
  <w:style w:type="paragraph" w:styleId="Heading4">
    <w:name w:val="heading 4"/>
    <w:basedOn w:val="Normal"/>
    <w:next w:val="Normal"/>
    <w:pPr>
      <w:keepNext w:val="1"/>
      <w:keepLines w:val="1"/>
      <w:spacing w:after="40" w:before="80" w:lineRule="auto"/>
      <w:ind w:left="864" w:hanging="864"/>
    </w:pPr>
    <w:rPr>
      <w:b w:val="1"/>
    </w:rPr>
  </w:style>
  <w:style w:type="paragraph" w:styleId="Heading5">
    <w:name w:val="heading 5"/>
    <w:basedOn w:val="Normal"/>
    <w:next w:val="Normal"/>
    <w:pPr>
      <w:keepNext w:val="1"/>
      <w:keepLines w:val="1"/>
      <w:spacing w:after="40" w:before="80" w:lineRule="auto"/>
      <w:ind w:left="1008" w:hanging="1008"/>
    </w:pPr>
    <w:rPr>
      <w:color w:val="0f4761"/>
    </w:rPr>
  </w:style>
  <w:style w:type="paragraph" w:styleId="Heading6">
    <w:name w:val="heading 6"/>
    <w:basedOn w:val="Normal"/>
    <w:next w:val="Normal"/>
    <w:pPr>
      <w:keepNext w:val="1"/>
      <w:keepLines w:val="1"/>
      <w:spacing w:after="0" w:before="40" w:lineRule="auto"/>
      <w:ind w:left="1152" w:hanging="1152"/>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tandaard" w:default="1">
    <w:name w:val="Normal"/>
    <w:qFormat w:val="1"/>
    <w:rsid w:val="00555FF1"/>
    <w:pPr>
      <w:contextualSpacing w:val="1"/>
    </w:pPr>
  </w:style>
  <w:style w:type="paragraph" w:styleId="Kop1">
    <w:name w:val="heading 1"/>
    <w:basedOn w:val="Standaard"/>
    <w:next w:val="Standaard"/>
    <w:link w:val="Kop1Char"/>
    <w:uiPriority w:val="9"/>
    <w:qFormat w:val="1"/>
    <w:rsid w:val="00327341"/>
    <w:pPr>
      <w:keepNext w:val="1"/>
      <w:keepLines w:val="1"/>
      <w:numPr>
        <w:numId w:val="34"/>
      </w:numPr>
      <w:spacing w:after="80" w:before="360"/>
      <w:outlineLvl w:val="0"/>
    </w:pPr>
    <w:rPr>
      <w:rFonts w:cstheme="majorBidi" w:eastAsiaTheme="majorEastAsia"/>
      <w:sz w:val="36"/>
      <w:szCs w:val="40"/>
    </w:rPr>
  </w:style>
  <w:style w:type="paragraph" w:styleId="Kop2">
    <w:name w:val="heading 2"/>
    <w:basedOn w:val="Kop1"/>
    <w:next w:val="Standaard"/>
    <w:link w:val="Kop2Char"/>
    <w:uiPriority w:val="9"/>
    <w:unhideWhenUsed w:val="1"/>
    <w:qFormat w:val="1"/>
    <w:rsid w:val="005E592B"/>
    <w:pPr>
      <w:numPr>
        <w:ilvl w:val="1"/>
      </w:numPr>
      <w:spacing w:before="240"/>
      <w:contextualSpacing w:val="0"/>
      <w:outlineLvl w:val="1"/>
    </w:pPr>
    <w:rPr>
      <w:sz w:val="28"/>
      <w:szCs w:val="32"/>
    </w:rPr>
  </w:style>
  <w:style w:type="paragraph" w:styleId="Kop3">
    <w:name w:val="heading 3"/>
    <w:basedOn w:val="Standaard"/>
    <w:next w:val="Standaard"/>
    <w:link w:val="Kop3Char"/>
    <w:uiPriority w:val="9"/>
    <w:unhideWhenUsed w:val="1"/>
    <w:qFormat w:val="1"/>
    <w:rsid w:val="005E592B"/>
    <w:pPr>
      <w:keepNext w:val="1"/>
      <w:keepLines w:val="1"/>
      <w:numPr>
        <w:ilvl w:val="2"/>
        <w:numId w:val="34"/>
      </w:numPr>
      <w:spacing w:after="80" w:before="160" w:line="240" w:lineRule="auto"/>
      <w:outlineLvl w:val="2"/>
    </w:pPr>
    <w:rPr>
      <w:rFonts w:cstheme="majorBidi" w:eastAsiaTheme="majorEastAsia"/>
      <w:sz w:val="24"/>
      <w:u w:val="single"/>
    </w:rPr>
  </w:style>
  <w:style w:type="paragraph" w:styleId="Kop4">
    <w:name w:val="heading 4"/>
    <w:basedOn w:val="Standaard"/>
    <w:next w:val="Standaard"/>
    <w:link w:val="Kop4Char"/>
    <w:uiPriority w:val="9"/>
    <w:unhideWhenUsed w:val="1"/>
    <w:qFormat w:val="1"/>
    <w:rsid w:val="00D75D2B"/>
    <w:pPr>
      <w:keepNext w:val="1"/>
      <w:keepLines w:val="1"/>
      <w:numPr>
        <w:ilvl w:val="3"/>
        <w:numId w:val="34"/>
      </w:numPr>
      <w:spacing w:after="40" w:before="80"/>
      <w:outlineLvl w:val="3"/>
    </w:pPr>
    <w:rPr>
      <w:rFonts w:cstheme="majorBidi" w:eastAsiaTheme="majorEastAsia"/>
      <w:b w:val="1"/>
      <w:bCs w:val="1"/>
    </w:rPr>
  </w:style>
  <w:style w:type="paragraph" w:styleId="Kop5">
    <w:name w:val="heading 5"/>
    <w:basedOn w:val="Standaard"/>
    <w:next w:val="Standaard"/>
    <w:link w:val="Kop5Char"/>
    <w:uiPriority w:val="9"/>
    <w:semiHidden w:val="1"/>
    <w:unhideWhenUsed w:val="1"/>
    <w:qFormat w:val="1"/>
    <w:rsid w:val="000409DF"/>
    <w:pPr>
      <w:keepNext w:val="1"/>
      <w:keepLines w:val="1"/>
      <w:numPr>
        <w:ilvl w:val="4"/>
        <w:numId w:val="34"/>
      </w:numPr>
      <w:spacing w:after="40" w:before="80"/>
      <w:outlineLvl w:val="4"/>
    </w:pPr>
    <w:rPr>
      <w:rFonts w:cstheme="majorBidi" w:eastAsiaTheme="majorEastAsia"/>
      <w:color w:val="0f4761" w:themeColor="accent1" w:themeShade="0000BF"/>
    </w:rPr>
  </w:style>
  <w:style w:type="paragraph" w:styleId="Kop6">
    <w:name w:val="heading 6"/>
    <w:basedOn w:val="Standaard"/>
    <w:next w:val="Standaard"/>
    <w:link w:val="Kop6Char"/>
    <w:uiPriority w:val="9"/>
    <w:semiHidden w:val="1"/>
    <w:unhideWhenUsed w:val="1"/>
    <w:qFormat w:val="1"/>
    <w:rsid w:val="000409DF"/>
    <w:pPr>
      <w:keepNext w:val="1"/>
      <w:keepLines w:val="1"/>
      <w:numPr>
        <w:ilvl w:val="5"/>
        <w:numId w:val="34"/>
      </w:numPr>
      <w:spacing w:after="0" w:before="40"/>
      <w:outlineLvl w:val="5"/>
    </w:pPr>
    <w:rPr>
      <w:rFonts w:cstheme="majorBidi" w:eastAsiaTheme="majorEastAsia"/>
      <w:i w:val="1"/>
      <w:iCs w:val="1"/>
      <w:color w:val="595959" w:themeColor="text1" w:themeTint="0000A6"/>
    </w:rPr>
  </w:style>
  <w:style w:type="paragraph" w:styleId="Kop7">
    <w:name w:val="heading 7"/>
    <w:basedOn w:val="Standaard"/>
    <w:next w:val="Standaard"/>
    <w:link w:val="Kop7Char"/>
    <w:uiPriority w:val="9"/>
    <w:semiHidden w:val="1"/>
    <w:unhideWhenUsed w:val="1"/>
    <w:qFormat w:val="1"/>
    <w:rsid w:val="000409DF"/>
    <w:pPr>
      <w:keepNext w:val="1"/>
      <w:keepLines w:val="1"/>
      <w:numPr>
        <w:ilvl w:val="6"/>
        <w:numId w:val="34"/>
      </w:numPr>
      <w:spacing w:after="0" w:before="40"/>
      <w:outlineLvl w:val="6"/>
    </w:pPr>
    <w:rPr>
      <w:rFonts w:cstheme="majorBidi" w:eastAsiaTheme="majorEastAsia"/>
      <w:color w:val="595959" w:themeColor="text1" w:themeTint="0000A6"/>
    </w:rPr>
  </w:style>
  <w:style w:type="paragraph" w:styleId="Kop8">
    <w:name w:val="heading 8"/>
    <w:basedOn w:val="Standaard"/>
    <w:next w:val="Standaard"/>
    <w:link w:val="Kop8Char"/>
    <w:uiPriority w:val="9"/>
    <w:semiHidden w:val="1"/>
    <w:unhideWhenUsed w:val="1"/>
    <w:qFormat w:val="1"/>
    <w:rsid w:val="000409DF"/>
    <w:pPr>
      <w:keepNext w:val="1"/>
      <w:keepLines w:val="1"/>
      <w:numPr>
        <w:ilvl w:val="7"/>
        <w:numId w:val="34"/>
      </w:numPr>
      <w:spacing w:after="0"/>
      <w:outlineLvl w:val="7"/>
    </w:pPr>
    <w:rPr>
      <w:rFonts w:cstheme="majorBidi" w:eastAsiaTheme="majorEastAsia"/>
      <w:i w:val="1"/>
      <w:iCs w:val="1"/>
      <w:color w:val="272727" w:themeColor="text1" w:themeTint="0000D8"/>
    </w:rPr>
  </w:style>
  <w:style w:type="paragraph" w:styleId="Kop9">
    <w:name w:val="heading 9"/>
    <w:basedOn w:val="Standaard"/>
    <w:next w:val="Standaard"/>
    <w:link w:val="Kop9Char"/>
    <w:uiPriority w:val="9"/>
    <w:semiHidden w:val="1"/>
    <w:unhideWhenUsed w:val="1"/>
    <w:qFormat w:val="1"/>
    <w:rsid w:val="000409DF"/>
    <w:pPr>
      <w:keepNext w:val="1"/>
      <w:keepLines w:val="1"/>
      <w:numPr>
        <w:ilvl w:val="8"/>
        <w:numId w:val="34"/>
      </w:numPr>
      <w:spacing w:after="0"/>
      <w:outlineLvl w:val="8"/>
    </w:pPr>
    <w:rPr>
      <w:rFonts w:cstheme="majorBidi" w:eastAsiaTheme="majorEastAsia"/>
      <w:color w:val="272727" w:themeColor="text1" w:themeTint="0000D8"/>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Titel">
    <w:name w:val="Title"/>
    <w:basedOn w:val="Standaard"/>
    <w:next w:val="Standaard"/>
    <w:link w:val="TitelChar"/>
    <w:uiPriority w:val="10"/>
    <w:qFormat w:val="1"/>
    <w:rsid w:val="000409DF"/>
    <w:pPr>
      <w:spacing w:after="80" w:line="240" w:lineRule="auto"/>
    </w:pPr>
    <w:rPr>
      <w:rFonts w:asciiTheme="majorHAnsi" w:cstheme="majorBidi" w:eastAsiaTheme="majorEastAsia" w:hAnsiTheme="majorHAnsi"/>
      <w:spacing w:val="-10"/>
      <w:kern w:val="28"/>
      <w:sz w:val="56"/>
      <w:szCs w:val="56"/>
    </w:rPr>
  </w:style>
  <w:style w:type="character" w:styleId="Kop1Char" w:customStyle="1">
    <w:name w:val="Kop 1 Char"/>
    <w:basedOn w:val="Standaardalinea-lettertype"/>
    <w:link w:val="Kop1"/>
    <w:uiPriority w:val="9"/>
    <w:rsid w:val="00327341"/>
    <w:rPr>
      <w:rFonts w:cstheme="majorBidi" w:eastAsiaTheme="majorEastAsia"/>
      <w:sz w:val="36"/>
      <w:szCs w:val="40"/>
    </w:rPr>
  </w:style>
  <w:style w:type="character" w:styleId="Kop2Char" w:customStyle="1">
    <w:name w:val="Kop 2 Char"/>
    <w:basedOn w:val="Standaardalinea-lettertype"/>
    <w:link w:val="Kop2"/>
    <w:uiPriority w:val="9"/>
    <w:rsid w:val="005E592B"/>
    <w:rPr>
      <w:rFonts w:cstheme="majorBidi" w:eastAsiaTheme="majorEastAsia"/>
      <w:sz w:val="28"/>
      <w:szCs w:val="32"/>
    </w:rPr>
  </w:style>
  <w:style w:type="character" w:styleId="Kop3Char" w:customStyle="1">
    <w:name w:val="Kop 3 Char"/>
    <w:basedOn w:val="Standaardalinea-lettertype"/>
    <w:link w:val="Kop3"/>
    <w:uiPriority w:val="9"/>
    <w:rsid w:val="005E592B"/>
    <w:rPr>
      <w:rFonts w:cstheme="majorBidi" w:eastAsiaTheme="majorEastAsia"/>
      <w:sz w:val="24"/>
      <w:u w:val="single"/>
    </w:rPr>
  </w:style>
  <w:style w:type="character" w:styleId="Kop4Char" w:customStyle="1">
    <w:name w:val="Kop 4 Char"/>
    <w:basedOn w:val="Standaardalinea-lettertype"/>
    <w:link w:val="Kop4"/>
    <w:uiPriority w:val="9"/>
    <w:rsid w:val="00D75D2B"/>
    <w:rPr>
      <w:rFonts w:ascii="Verdana" w:hAnsi="Verdana" w:cstheme="majorBidi" w:eastAsiaTheme="majorEastAsia"/>
      <w:b w:val="1"/>
      <w:bCs w:val="1"/>
    </w:rPr>
  </w:style>
  <w:style w:type="character" w:styleId="Kop5Char" w:customStyle="1">
    <w:name w:val="Kop 5 Char"/>
    <w:basedOn w:val="Standaardalinea-lettertype"/>
    <w:link w:val="Kop5"/>
    <w:uiPriority w:val="9"/>
    <w:semiHidden w:val="1"/>
    <w:rsid w:val="000409DF"/>
    <w:rPr>
      <w:rFonts w:cstheme="majorBidi" w:eastAsiaTheme="majorEastAsia"/>
      <w:color w:val="0f4761" w:themeColor="accent1" w:themeShade="0000BF"/>
    </w:rPr>
  </w:style>
  <w:style w:type="character" w:styleId="Kop6Char" w:customStyle="1">
    <w:name w:val="Kop 6 Char"/>
    <w:basedOn w:val="Standaardalinea-lettertype"/>
    <w:link w:val="Kop6"/>
    <w:uiPriority w:val="9"/>
    <w:semiHidden w:val="1"/>
    <w:rsid w:val="000409DF"/>
    <w:rPr>
      <w:rFonts w:cstheme="majorBidi" w:eastAsiaTheme="majorEastAsia"/>
      <w:i w:val="1"/>
      <w:iCs w:val="1"/>
      <w:color w:val="595959" w:themeColor="text1" w:themeTint="0000A6"/>
    </w:rPr>
  </w:style>
  <w:style w:type="character" w:styleId="Kop7Char" w:customStyle="1">
    <w:name w:val="Kop 7 Char"/>
    <w:basedOn w:val="Standaardalinea-lettertype"/>
    <w:link w:val="Kop7"/>
    <w:uiPriority w:val="9"/>
    <w:semiHidden w:val="1"/>
    <w:rsid w:val="000409DF"/>
    <w:rPr>
      <w:rFonts w:cstheme="majorBidi" w:eastAsiaTheme="majorEastAsia"/>
      <w:color w:val="595959" w:themeColor="text1" w:themeTint="0000A6"/>
    </w:rPr>
  </w:style>
  <w:style w:type="character" w:styleId="Kop8Char" w:customStyle="1">
    <w:name w:val="Kop 8 Char"/>
    <w:basedOn w:val="Standaardalinea-lettertype"/>
    <w:link w:val="Kop8"/>
    <w:uiPriority w:val="9"/>
    <w:semiHidden w:val="1"/>
    <w:rsid w:val="000409DF"/>
    <w:rPr>
      <w:rFonts w:cstheme="majorBidi" w:eastAsiaTheme="majorEastAsia"/>
      <w:i w:val="1"/>
      <w:iCs w:val="1"/>
      <w:color w:val="272727" w:themeColor="text1" w:themeTint="0000D8"/>
    </w:rPr>
  </w:style>
  <w:style w:type="character" w:styleId="Kop9Char" w:customStyle="1">
    <w:name w:val="Kop 9 Char"/>
    <w:basedOn w:val="Standaardalinea-lettertype"/>
    <w:link w:val="Kop9"/>
    <w:uiPriority w:val="9"/>
    <w:semiHidden w:val="1"/>
    <w:rsid w:val="000409DF"/>
    <w:rPr>
      <w:rFonts w:cstheme="majorBidi" w:eastAsiaTheme="majorEastAsia"/>
      <w:color w:val="272727" w:themeColor="text1" w:themeTint="0000D8"/>
    </w:rPr>
  </w:style>
  <w:style w:type="character" w:styleId="TitelChar" w:customStyle="1">
    <w:name w:val="Titel Char"/>
    <w:basedOn w:val="Standaardalinea-lettertype"/>
    <w:link w:val="Titel"/>
    <w:uiPriority w:val="10"/>
    <w:rsid w:val="000409DF"/>
    <w:rPr>
      <w:rFonts w:asciiTheme="majorHAnsi" w:cstheme="majorBidi" w:eastAsiaTheme="majorEastAsia" w:hAnsiTheme="majorHAnsi"/>
      <w:spacing w:val="-10"/>
      <w:kern w:val="28"/>
      <w:sz w:val="56"/>
      <w:szCs w:val="56"/>
    </w:rPr>
  </w:style>
  <w:style w:type="paragraph" w:styleId="Ondertitel">
    <w:name w:val="Subtitle"/>
    <w:basedOn w:val="Standaard"/>
    <w:next w:val="Standaard"/>
    <w:link w:val="OndertitelChar"/>
    <w:uiPriority w:val="11"/>
    <w:qFormat w:val="1"/>
    <w:rPr>
      <w:color w:val="595959"/>
      <w:sz w:val="28"/>
      <w:szCs w:val="28"/>
    </w:rPr>
  </w:style>
  <w:style w:type="character" w:styleId="OndertitelChar" w:customStyle="1">
    <w:name w:val="Ondertitel Char"/>
    <w:basedOn w:val="Standaardalinea-lettertype"/>
    <w:link w:val="Ondertitel"/>
    <w:uiPriority w:val="11"/>
    <w:rsid w:val="000409DF"/>
    <w:rPr>
      <w:rFonts w:cstheme="majorBidi" w:eastAsiaTheme="majorEastAsia"/>
      <w:color w:val="595959" w:themeColor="text1" w:themeTint="0000A6"/>
      <w:spacing w:val="15"/>
      <w:sz w:val="28"/>
      <w:szCs w:val="28"/>
    </w:rPr>
  </w:style>
  <w:style w:type="paragraph" w:styleId="Citaat">
    <w:name w:val="Quote"/>
    <w:basedOn w:val="Standaard"/>
    <w:next w:val="Standaard"/>
    <w:link w:val="CitaatChar"/>
    <w:uiPriority w:val="29"/>
    <w:qFormat w:val="1"/>
    <w:rsid w:val="000409DF"/>
    <w:pPr>
      <w:spacing w:before="160"/>
      <w:jc w:val="center"/>
    </w:pPr>
    <w:rPr>
      <w:i w:val="1"/>
      <w:iCs w:val="1"/>
      <w:color w:val="404040" w:themeColor="text1" w:themeTint="0000BF"/>
    </w:rPr>
  </w:style>
  <w:style w:type="character" w:styleId="CitaatChar" w:customStyle="1">
    <w:name w:val="Citaat Char"/>
    <w:basedOn w:val="Standaardalinea-lettertype"/>
    <w:link w:val="Citaat"/>
    <w:uiPriority w:val="29"/>
    <w:rsid w:val="000409DF"/>
    <w:rPr>
      <w:i w:val="1"/>
      <w:iCs w:val="1"/>
      <w:color w:val="404040" w:themeColor="text1" w:themeTint="0000BF"/>
    </w:rPr>
  </w:style>
  <w:style w:type="paragraph" w:styleId="Lijstalinea">
    <w:name w:val="List Paragraph"/>
    <w:basedOn w:val="Standaard"/>
    <w:uiPriority w:val="34"/>
    <w:qFormat w:val="1"/>
    <w:rsid w:val="000409DF"/>
    <w:pPr>
      <w:ind w:left="720"/>
    </w:pPr>
  </w:style>
  <w:style w:type="character" w:styleId="Intensievebenadrukking">
    <w:name w:val="Intense Emphasis"/>
    <w:basedOn w:val="Standaardalinea-lettertype"/>
    <w:uiPriority w:val="21"/>
    <w:qFormat w:val="1"/>
    <w:rsid w:val="000409DF"/>
    <w:rPr>
      <w:i w:val="1"/>
      <w:iCs w:val="1"/>
      <w:color w:val="0f4761" w:themeColor="accent1" w:themeShade="0000BF"/>
    </w:rPr>
  </w:style>
  <w:style w:type="paragraph" w:styleId="Duidelijkcitaat">
    <w:name w:val="Intense Quote"/>
    <w:basedOn w:val="Standaard"/>
    <w:next w:val="Standaard"/>
    <w:link w:val="DuidelijkcitaatChar"/>
    <w:uiPriority w:val="30"/>
    <w:qFormat w:val="1"/>
    <w:rsid w:val="000409D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DuidelijkcitaatChar" w:customStyle="1">
    <w:name w:val="Duidelijk citaat Char"/>
    <w:basedOn w:val="Standaardalinea-lettertype"/>
    <w:link w:val="Duidelijkcitaat"/>
    <w:uiPriority w:val="30"/>
    <w:rsid w:val="000409DF"/>
    <w:rPr>
      <w:i w:val="1"/>
      <w:iCs w:val="1"/>
      <w:color w:val="0f4761" w:themeColor="accent1" w:themeShade="0000BF"/>
    </w:rPr>
  </w:style>
  <w:style w:type="character" w:styleId="Intensieveverwijzing">
    <w:name w:val="Intense Reference"/>
    <w:basedOn w:val="Standaardalinea-lettertype"/>
    <w:uiPriority w:val="32"/>
    <w:qFormat w:val="1"/>
    <w:rsid w:val="000409DF"/>
    <w:rPr>
      <w:b w:val="1"/>
      <w:bCs w:val="1"/>
      <w:smallCaps w:val="1"/>
      <w:color w:val="0f4761" w:themeColor="accent1" w:themeShade="0000BF"/>
      <w:spacing w:val="5"/>
    </w:rPr>
  </w:style>
  <w:style w:type="table" w:styleId="Tabelraster">
    <w:name w:val="Table Grid"/>
    <w:basedOn w:val="Standaardtabel"/>
    <w:uiPriority w:val="39"/>
    <w:rsid w:val="009C007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Koptekst">
    <w:name w:val="header"/>
    <w:basedOn w:val="Standaard"/>
    <w:link w:val="KoptekstChar"/>
    <w:uiPriority w:val="99"/>
    <w:unhideWhenUsed w:val="1"/>
    <w:rsid w:val="00C445C1"/>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C445C1"/>
    <w:rPr>
      <w:rFonts w:ascii="Verdana" w:hAnsi="Verdana"/>
    </w:rPr>
  </w:style>
  <w:style w:type="paragraph" w:styleId="Voettekst">
    <w:name w:val="footer"/>
    <w:basedOn w:val="Standaard"/>
    <w:link w:val="VoettekstChar"/>
    <w:uiPriority w:val="99"/>
    <w:unhideWhenUsed w:val="1"/>
    <w:rsid w:val="00C445C1"/>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C445C1"/>
    <w:rPr>
      <w:rFonts w:ascii="Verdana" w:hAnsi="Verdana"/>
    </w:rPr>
  </w:style>
  <w:style w:type="character" w:styleId="Verwijzingopmerking">
    <w:name w:val="annotation reference"/>
    <w:basedOn w:val="Standaardalinea-lettertype"/>
    <w:uiPriority w:val="99"/>
    <w:semiHidden w:val="1"/>
    <w:unhideWhenUsed w:val="1"/>
    <w:rsid w:val="009A5C1A"/>
    <w:rPr>
      <w:sz w:val="16"/>
      <w:szCs w:val="16"/>
    </w:rPr>
  </w:style>
  <w:style w:type="paragraph" w:styleId="Tekstopmerking">
    <w:name w:val="annotation text"/>
    <w:basedOn w:val="Standaard"/>
    <w:link w:val="TekstopmerkingChar"/>
    <w:uiPriority w:val="99"/>
    <w:unhideWhenUsed w:val="1"/>
    <w:rsid w:val="009A5C1A"/>
    <w:pPr>
      <w:spacing w:line="240" w:lineRule="auto"/>
    </w:pPr>
    <w:rPr>
      <w:sz w:val="20"/>
      <w:szCs w:val="20"/>
    </w:rPr>
  </w:style>
  <w:style w:type="character" w:styleId="TekstopmerkingChar" w:customStyle="1">
    <w:name w:val="Tekst opmerking Char"/>
    <w:basedOn w:val="Standaardalinea-lettertype"/>
    <w:link w:val="Tekstopmerking"/>
    <w:uiPriority w:val="99"/>
    <w:rsid w:val="009A5C1A"/>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val="1"/>
    <w:unhideWhenUsed w:val="1"/>
    <w:rsid w:val="009A5C1A"/>
    <w:rPr>
      <w:b w:val="1"/>
      <w:bCs w:val="1"/>
    </w:rPr>
  </w:style>
  <w:style w:type="character" w:styleId="OnderwerpvanopmerkingChar" w:customStyle="1">
    <w:name w:val="Onderwerp van opmerking Char"/>
    <w:basedOn w:val="TekstopmerkingChar"/>
    <w:link w:val="Onderwerpvanopmerking"/>
    <w:uiPriority w:val="99"/>
    <w:semiHidden w:val="1"/>
    <w:rsid w:val="009A5C1A"/>
    <w:rPr>
      <w:rFonts w:ascii="Verdana" w:hAnsi="Verdana"/>
      <w:b w:val="1"/>
      <w:bCs w:val="1"/>
      <w:sz w:val="20"/>
      <w:szCs w:val="20"/>
    </w:rPr>
  </w:style>
  <w:style w:type="character" w:styleId="Hyperlink">
    <w:name w:val="Hyperlink"/>
    <w:basedOn w:val="Standaardalinea-lettertype"/>
    <w:uiPriority w:val="99"/>
    <w:unhideWhenUsed w:val="1"/>
    <w:rsid w:val="009176E6"/>
    <w:rPr>
      <w:color w:val="467886" w:themeColor="hyperlink"/>
      <w:u w:val="single"/>
    </w:rPr>
  </w:style>
  <w:style w:type="character" w:styleId="Onopgelostemelding">
    <w:name w:val="Unresolved Mention"/>
    <w:basedOn w:val="Standaardalinea-lettertype"/>
    <w:uiPriority w:val="99"/>
    <w:semiHidden w:val="1"/>
    <w:unhideWhenUsed w:val="1"/>
    <w:rsid w:val="009176E6"/>
    <w:rPr>
      <w:color w:val="605e5c"/>
      <w:shd w:color="auto" w:fill="e1dfdd" w:val="clear"/>
    </w:rPr>
  </w:style>
  <w:style w:type="character" w:styleId="GevolgdeHyperlink">
    <w:name w:val="FollowedHyperlink"/>
    <w:basedOn w:val="Standaardalinea-lettertype"/>
    <w:uiPriority w:val="99"/>
    <w:semiHidden w:val="1"/>
    <w:unhideWhenUsed w:val="1"/>
    <w:rsid w:val="009176E6"/>
    <w:rPr>
      <w:color w:val="96607d" w:themeColor="followedHyperlink"/>
      <w:u w:val="single"/>
    </w:rPr>
  </w:style>
  <w:style w:type="paragraph" w:styleId="Revisie">
    <w:name w:val="Revision"/>
    <w:hidden w:val="1"/>
    <w:uiPriority w:val="99"/>
    <w:semiHidden w:val="1"/>
    <w:rsid w:val="00BB3C14"/>
    <w:pPr>
      <w:spacing w:after="0" w:line="240" w:lineRule="auto"/>
    </w:pPr>
  </w:style>
  <w:style w:type="paragraph" w:styleId="Ballontekst">
    <w:name w:val="Balloon Text"/>
    <w:basedOn w:val="Standaard"/>
    <w:link w:val="BallontekstChar"/>
    <w:uiPriority w:val="99"/>
    <w:semiHidden w:val="1"/>
    <w:unhideWhenUsed w:val="1"/>
    <w:rsid w:val="00F45CAF"/>
    <w:pPr>
      <w:spacing w:after="0" w:line="240" w:lineRule="auto"/>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F45CAF"/>
    <w:rPr>
      <w:rFonts w:ascii="Segoe UI" w:cs="Segoe UI" w:hAnsi="Segoe UI"/>
      <w:sz w:val="18"/>
      <w:szCs w:val="18"/>
    </w:rPr>
  </w:style>
  <w:style w:type="character" w:styleId="cf01" w:customStyle="1">
    <w:name w:val="cf01"/>
    <w:basedOn w:val="Standaardalinea-lettertype"/>
    <w:rsid w:val="00BD1478"/>
    <w:rPr>
      <w:rFonts w:ascii="Segoe UI" w:cs="Segoe UI" w:hAnsi="Segoe UI" w:hint="default"/>
      <w:sz w:val="18"/>
      <w:szCs w:val="18"/>
    </w:rPr>
  </w:style>
  <w:style w:type="table" w:styleId="a" w:customStyle="1">
    <w:basedOn w:val="Standaardtabel"/>
    <w:pPr>
      <w:spacing w:after="0" w:line="240" w:lineRule="auto"/>
    </w:pPr>
    <w:tblPr>
      <w:tblStyleRowBandSize w:val="1"/>
      <w:tblStyleColBandSize w:val="1"/>
    </w:tblPr>
  </w:style>
  <w:style w:type="paragraph" w:styleId="Normaalweb">
    <w:name w:val="Normal (Web)"/>
    <w:basedOn w:val="Standaard"/>
    <w:uiPriority w:val="99"/>
    <w:semiHidden w:val="1"/>
    <w:unhideWhenUsed w:val="1"/>
    <w:rsid w:val="00DC24C3"/>
    <w:pPr>
      <w:spacing w:after="100" w:afterAutospacing="1" w:before="100" w:beforeAutospacing="1" w:line="240" w:lineRule="auto"/>
      <w:contextualSpacing w:val="0"/>
    </w:pPr>
    <w:rPr>
      <w:rFonts w:ascii="Times New Roman" w:cs="Times New Roman" w:eastAsia="Times New Roman" w:hAnsi="Times New Roman"/>
      <w:sz w:val="24"/>
      <w:szCs w:val="24"/>
    </w:rPr>
  </w:style>
  <w:style w:type="paragraph" w:styleId="Kopvaninhoudsopgave">
    <w:name w:val="TOC Heading"/>
    <w:basedOn w:val="Kop1"/>
    <w:next w:val="Standaard"/>
    <w:uiPriority w:val="39"/>
    <w:unhideWhenUsed w:val="1"/>
    <w:qFormat w:val="1"/>
    <w:rsid w:val="008678FD"/>
    <w:pPr>
      <w:spacing w:after="0" w:before="240"/>
      <w:contextualSpacing w:val="0"/>
      <w:outlineLvl w:val="9"/>
    </w:pPr>
    <w:rPr>
      <w:rFonts w:asciiTheme="majorHAnsi" w:hAnsiTheme="majorHAnsi"/>
      <w:color w:val="0f4761" w:themeColor="accent1" w:themeShade="0000BF"/>
      <w:sz w:val="32"/>
      <w:szCs w:val="32"/>
      <w:lang w:eastAsia="en-US" w:val="en-US"/>
    </w:rPr>
  </w:style>
  <w:style w:type="paragraph" w:styleId="Inhopg1">
    <w:name w:val="toc 1"/>
    <w:basedOn w:val="Standaard"/>
    <w:next w:val="Standaard"/>
    <w:autoRedefine w:val="1"/>
    <w:uiPriority w:val="39"/>
    <w:unhideWhenUsed w:val="1"/>
    <w:rsid w:val="008678FD"/>
    <w:pPr>
      <w:spacing w:after="100"/>
    </w:pPr>
  </w:style>
  <w:style w:type="paragraph" w:styleId="Inhopg2">
    <w:name w:val="toc 2"/>
    <w:basedOn w:val="Standaard"/>
    <w:next w:val="Standaard"/>
    <w:autoRedefine w:val="1"/>
    <w:uiPriority w:val="39"/>
    <w:unhideWhenUsed w:val="1"/>
    <w:rsid w:val="008678FD"/>
    <w:pPr>
      <w:spacing w:after="100"/>
      <w:ind w:left="220"/>
    </w:pPr>
  </w:style>
  <w:style w:type="paragraph" w:styleId="Inhopg3">
    <w:name w:val="toc 3"/>
    <w:basedOn w:val="Standaard"/>
    <w:next w:val="Standaard"/>
    <w:autoRedefine w:val="1"/>
    <w:uiPriority w:val="39"/>
    <w:unhideWhenUsed w:val="1"/>
    <w:rsid w:val="008678FD"/>
    <w:pPr>
      <w:spacing w:after="100"/>
      <w:ind w:left="440"/>
    </w:pPr>
  </w:style>
  <w:style w:type="paragraph" w:styleId="pf0" w:customStyle="1">
    <w:name w:val="pf0"/>
    <w:basedOn w:val="Standaard"/>
    <w:rsid w:val="00640A42"/>
    <w:pPr>
      <w:spacing w:after="100" w:afterAutospacing="1" w:before="100" w:beforeAutospacing="1" w:line="240" w:lineRule="auto"/>
      <w:contextualSpacing w:val="0"/>
    </w:pPr>
    <w:rPr>
      <w:rFonts w:ascii="Times New Roman" w:cs="Times New Roman" w:eastAsia="Times New Roman" w:hAnsi="Times New Roman"/>
      <w:sz w:val="24"/>
      <w:szCs w:val="24"/>
    </w:rPr>
  </w:style>
  <w:style w:type="paragraph" w:styleId="Bijlage" w:customStyle="1">
    <w:name w:val="Bijlage"/>
    <w:basedOn w:val="Kop1"/>
    <w:link w:val="BijlageChar"/>
    <w:qFormat w:val="1"/>
    <w:rsid w:val="00606577"/>
    <w:pPr>
      <w:numPr>
        <w:numId w:val="35"/>
      </w:numPr>
      <w:spacing w:line="240" w:lineRule="auto"/>
      <w:ind w:left="2520"/>
    </w:pPr>
    <w:rPr>
      <w:bCs w:val="1"/>
    </w:rPr>
  </w:style>
  <w:style w:type="character" w:styleId="BijlageChar" w:customStyle="1">
    <w:name w:val="Bijlage Char"/>
    <w:basedOn w:val="Kop1Char"/>
    <w:link w:val="Bijlage"/>
    <w:rsid w:val="00606577"/>
    <w:rPr>
      <w:rFonts w:cstheme="majorBidi" w:eastAsiaTheme="majorEastAsia"/>
      <w:bCs w:val="1"/>
      <w:sz w:val="36"/>
      <w:szCs w:val="40"/>
    </w:rPr>
  </w:style>
  <w:style w:type="paragraph" w:styleId="Bijschrift">
    <w:name w:val="caption"/>
    <w:basedOn w:val="Standaard"/>
    <w:next w:val="Standaard"/>
    <w:uiPriority w:val="35"/>
    <w:unhideWhenUsed w:val="1"/>
    <w:qFormat w:val="1"/>
    <w:rsid w:val="00EE64B0"/>
    <w:pPr>
      <w:spacing w:after="200" w:line="240" w:lineRule="auto"/>
    </w:pPr>
    <w:rPr>
      <w:i w:val="1"/>
      <w:iCs w:val="1"/>
      <w:color w:val="0e2841" w:themeColor="text2"/>
      <w:sz w:val="18"/>
      <w:szCs w:val="18"/>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pPr>
    <w:rPr>
      <w:rFonts w:ascii="Verdana" w:cs="Verdana" w:eastAsia="Verdana" w:hAnsi="Verdana"/>
      <w:b w:val="0"/>
      <w:i w:val="0"/>
      <w:smallCaps w:val="0"/>
      <w:strike w:val="0"/>
      <w:color w:val="595959"/>
      <w:sz w:val="28"/>
      <w:szCs w:val="2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ris@maasarend.nl" TargetMode="Externa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image" Target="media/image1.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62aryTP4hMYeLScyRwYmWKysdA==">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2025-01-15T11:47:00Z</dcterms:created>
  <dc:creator>Iris van der Arend</dc:creator>
</cp:coreProperties>
</file>